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0FF" w:rsidRPr="00B26AA1" w:rsidRDefault="00DE60FF" w:rsidP="00DE60FF">
      <w:pPr>
        <w:rPr>
          <w:rFonts w:ascii="Arial" w:hAnsi="Arial" w:cs="Arial"/>
          <w:bCs/>
          <w:sz w:val="24"/>
          <w:lang w:val="sr-Latn-RS"/>
        </w:rPr>
      </w:pPr>
      <w:r w:rsidRPr="007F75F3">
        <w:rPr>
          <w:rFonts w:ascii="Arial" w:hAnsi="Arial" w:cs="Arial"/>
          <w:b/>
          <w:bCs/>
          <w:sz w:val="28"/>
          <w:szCs w:val="28"/>
          <w:lang w:val="sr-Latn-RS"/>
        </w:rPr>
        <w:t>SAVJET RTCG</w:t>
      </w:r>
      <w:r w:rsidRPr="004C201C">
        <w:rPr>
          <w:rFonts w:ascii="Arial" w:hAnsi="Arial" w:cs="Arial"/>
          <w:b/>
          <w:bCs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Latn-RS"/>
        </w:rPr>
        <w:br/>
      </w:r>
      <w:r w:rsidRPr="007F75F3">
        <w:rPr>
          <w:rFonts w:ascii="Arial" w:hAnsi="Arial" w:cs="Arial"/>
          <w:b/>
          <w:bCs/>
          <w:sz w:val="28"/>
          <w:szCs w:val="28"/>
          <w:lang w:val="sr-Latn-RS"/>
        </w:rPr>
        <w:t>O</w:t>
      </w:r>
      <w:r>
        <w:rPr>
          <w:rFonts w:ascii="Arial" w:hAnsi="Arial" w:cs="Arial"/>
          <w:b/>
          <w:bCs/>
          <w:sz w:val="28"/>
          <w:szCs w:val="28"/>
          <w:lang w:val="sr-Latn-RS"/>
        </w:rPr>
        <w:t>mbudsman RTCG</w:t>
      </w:r>
      <w:r w:rsidRPr="004C201C">
        <w:rPr>
          <w:rFonts w:ascii="Arial" w:hAnsi="Arial" w:cs="Arial"/>
          <w:bCs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br/>
      </w:r>
      <w:r w:rsidRPr="00B26AA1">
        <w:rPr>
          <w:rFonts w:ascii="Arial" w:hAnsi="Arial" w:cs="Arial"/>
          <w:bCs/>
          <w:sz w:val="24"/>
          <w:lang w:val="sr-Latn-RS"/>
        </w:rPr>
        <w:t xml:space="preserve">Podgorica </w:t>
      </w:r>
      <w:r>
        <w:rPr>
          <w:rFonts w:ascii="Arial" w:hAnsi="Arial" w:cs="Arial"/>
          <w:bCs/>
          <w:sz w:val="24"/>
          <w:lang w:val="sr-Latn-RS"/>
        </w:rPr>
        <w:t>04</w:t>
      </w:r>
      <w:r w:rsidRPr="00B26AA1">
        <w:rPr>
          <w:rFonts w:ascii="Arial" w:hAnsi="Arial" w:cs="Arial"/>
          <w:bCs/>
          <w:sz w:val="24"/>
          <w:lang w:val="sr-Latn-RS"/>
        </w:rPr>
        <w:t>.0</w:t>
      </w:r>
      <w:r>
        <w:rPr>
          <w:rFonts w:ascii="Arial" w:hAnsi="Arial" w:cs="Arial"/>
          <w:bCs/>
          <w:sz w:val="24"/>
          <w:lang w:val="sr-Latn-RS"/>
        </w:rPr>
        <w:t>7</w:t>
      </w:r>
      <w:r w:rsidRPr="00B26AA1">
        <w:rPr>
          <w:rFonts w:ascii="Arial" w:hAnsi="Arial" w:cs="Arial"/>
          <w:bCs/>
          <w:sz w:val="24"/>
          <w:lang w:val="sr-Latn-RS"/>
        </w:rPr>
        <w:t>.2025</w:t>
      </w:r>
    </w:p>
    <w:p w:rsidR="00DE60FF" w:rsidRDefault="00DE60FF" w:rsidP="00DE60FF">
      <w:pPr>
        <w:rPr>
          <w:rFonts w:ascii="Arial" w:hAnsi="Arial" w:cs="Arial"/>
          <w:bCs/>
          <w:sz w:val="24"/>
          <w:lang w:val="sr-Latn-RS"/>
        </w:rPr>
      </w:pPr>
      <w:r w:rsidRPr="00B26AA1">
        <w:rPr>
          <w:rFonts w:ascii="Arial" w:hAnsi="Arial" w:cs="Arial"/>
          <w:b/>
          <w:bCs/>
          <w:sz w:val="24"/>
          <w:lang w:val="sr-Latn-RS"/>
        </w:rPr>
        <w:t xml:space="preserve">Predmet: </w:t>
      </w:r>
      <w:r w:rsidR="001A79D2" w:rsidRPr="00DA7155">
        <w:rPr>
          <w:rFonts w:ascii="Arial" w:hAnsi="Arial" w:cs="Arial"/>
          <w:bCs/>
          <w:sz w:val="24"/>
          <w:lang w:val="sr-Latn-RS"/>
        </w:rPr>
        <w:t>Zapisnik i misljenje ombudsmana na prigovor od</w:t>
      </w:r>
      <w:r w:rsidR="001A79D2">
        <w:rPr>
          <w:rFonts w:ascii="Arial" w:hAnsi="Arial" w:cs="Arial"/>
          <w:b/>
          <w:bCs/>
          <w:sz w:val="24"/>
          <w:lang w:val="sr-Latn-RS"/>
        </w:rPr>
        <w:t xml:space="preserve"> </w:t>
      </w:r>
      <w:r w:rsidR="00DA7155" w:rsidRPr="00DA7155">
        <w:rPr>
          <w:rFonts w:ascii="Arial" w:hAnsi="Arial" w:cs="Arial"/>
          <w:bCs/>
          <w:sz w:val="24"/>
          <w:lang w:val="sr-Latn-RS"/>
        </w:rPr>
        <w:t>19.06.2025. godine koji je uputio Sindikat medija</w:t>
      </w:r>
    </w:p>
    <w:p w:rsidR="002868BA" w:rsidRPr="0000320D" w:rsidRDefault="00DA7155" w:rsidP="002868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lang w:val="sr-Latn-RS"/>
        </w:rPr>
        <w:t>Povod za prigovor je neobjavljeno reagovanje Sindikata medija na tekst objavljen na Portalu Javnog servisa</w:t>
      </w:r>
      <w:r w:rsidR="00020EB4">
        <w:rPr>
          <w:rFonts w:ascii="Arial" w:hAnsi="Arial" w:cs="Arial"/>
          <w:sz w:val="24"/>
          <w:lang w:val="sr-Latn-RS"/>
        </w:rPr>
        <w:t>18.06.2025. godine pod naslovom</w:t>
      </w:r>
      <w:r w:rsidR="00020EB4" w:rsidRPr="0000320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868BA" w:rsidRPr="0000320D">
        <w:rPr>
          <w:rFonts w:ascii="Arial" w:hAnsi="Arial" w:cs="Arial"/>
          <w:sz w:val="24"/>
          <w:szCs w:val="24"/>
          <w:lang w:val="sr-Latn-RS"/>
        </w:rPr>
        <w:t>„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Otašević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Kračković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i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Camović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tražili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prećutim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nezakonito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točenje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goriva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i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pozive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na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fizičke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obračune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prostorijama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68BA" w:rsidRPr="0000320D">
        <w:rPr>
          <w:rFonts w:ascii="Arial" w:hAnsi="Arial" w:cs="Arial"/>
          <w:sz w:val="24"/>
          <w:szCs w:val="24"/>
        </w:rPr>
        <w:t>Gradske</w:t>
      </w:r>
      <w:proofErr w:type="spellEnd"/>
      <w:r w:rsidR="002868BA" w:rsidRPr="0000320D">
        <w:rPr>
          <w:rFonts w:ascii="Arial" w:hAnsi="Arial" w:cs="Arial"/>
          <w:sz w:val="24"/>
          <w:szCs w:val="24"/>
        </w:rPr>
        <w:t xml:space="preserve"> TV</w:t>
      </w:r>
    </w:p>
    <w:p w:rsidR="00DA7155" w:rsidRPr="00DA7155" w:rsidRDefault="002868BA" w:rsidP="00DE60FF">
      <w:pPr>
        <w:rPr>
          <w:rFonts w:ascii="Arial" w:hAnsi="Arial" w:cs="Arial"/>
          <w:sz w:val="24"/>
          <w:lang w:val="sr-Latn-RS"/>
        </w:rPr>
      </w:pPr>
      <w:r w:rsidRPr="0000320D">
        <w:rPr>
          <w:rFonts w:ascii="Arial" w:hAnsi="Arial" w:cs="Arial"/>
          <w:sz w:val="24"/>
          <w:lang w:val="sr-Latn-RS"/>
        </w:rPr>
        <w:t xml:space="preserve">“, </w:t>
      </w:r>
      <w:r>
        <w:rPr>
          <w:rFonts w:ascii="Arial" w:hAnsi="Arial" w:cs="Arial"/>
          <w:sz w:val="24"/>
          <w:lang w:val="sr-Latn-RS"/>
        </w:rPr>
        <w:t xml:space="preserve">preuzet sa </w:t>
      </w:r>
      <w:r w:rsidR="00A95632">
        <w:rPr>
          <w:rFonts w:ascii="Arial" w:hAnsi="Arial" w:cs="Arial"/>
          <w:sz w:val="24"/>
          <w:lang w:val="sr-Latn-RS"/>
        </w:rPr>
        <w:t>P</w:t>
      </w:r>
      <w:r>
        <w:rPr>
          <w:rFonts w:ascii="Arial" w:hAnsi="Arial" w:cs="Arial"/>
          <w:sz w:val="24"/>
          <w:lang w:val="sr-Latn-RS"/>
        </w:rPr>
        <w:t>ortala Gradske Tv</w:t>
      </w:r>
    </w:p>
    <w:p w:rsidR="00F539B3" w:rsidRDefault="00F539B3" w:rsidP="00DE60FF"/>
    <w:p w:rsidR="00DE60FF" w:rsidRPr="00DE60FF" w:rsidRDefault="00DE60FF" w:rsidP="00DE60FF">
      <w:pPr>
        <w:rPr>
          <w:rFonts w:ascii="Arial" w:hAnsi="Arial" w:cs="Arial"/>
          <w:b/>
          <w:sz w:val="28"/>
          <w:szCs w:val="28"/>
        </w:rPr>
      </w:pPr>
      <w:proofErr w:type="spellStart"/>
      <w:r w:rsidRPr="00DE60FF">
        <w:rPr>
          <w:rFonts w:ascii="Arial" w:hAnsi="Arial" w:cs="Arial"/>
          <w:b/>
          <w:sz w:val="28"/>
          <w:szCs w:val="28"/>
        </w:rPr>
        <w:t>Opis</w:t>
      </w:r>
      <w:proofErr w:type="spellEnd"/>
      <w:r w:rsidRPr="00DE60F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E60FF">
        <w:rPr>
          <w:rFonts w:ascii="Arial" w:hAnsi="Arial" w:cs="Arial"/>
          <w:b/>
          <w:sz w:val="28"/>
          <w:szCs w:val="28"/>
        </w:rPr>
        <w:t>prigovora</w:t>
      </w:r>
      <w:proofErr w:type="spellEnd"/>
    </w:p>
    <w:p w:rsidR="00DE60FF" w:rsidRDefault="00DE60FF" w:rsidP="00DE60FF"/>
    <w:p w:rsidR="00DE60FF" w:rsidRDefault="00DE60FF" w:rsidP="00DE60FF"/>
    <w:p w:rsidR="00DE60FF" w:rsidRPr="00DE60FF" w:rsidRDefault="00DE60FF" w:rsidP="00DE60FF">
      <w:pPr>
        <w:rPr>
          <w:rFonts w:ascii="Arial" w:hAnsi="Arial" w:cs="Arial"/>
          <w:sz w:val="24"/>
        </w:rPr>
      </w:pPr>
      <w:r w:rsidRPr="00DE60FF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DE60FF">
        <w:rPr>
          <w:rFonts w:ascii="Arial" w:hAnsi="Arial" w:cs="Arial"/>
          <w:sz w:val="24"/>
        </w:rPr>
        <w:instrText xml:space="preserve"> FORMTEXT </w:instrText>
      </w:r>
      <w:r w:rsidRPr="00DE60FF">
        <w:rPr>
          <w:rFonts w:ascii="Arial" w:hAnsi="Arial" w:cs="Arial"/>
          <w:sz w:val="24"/>
        </w:rPr>
      </w:r>
      <w:r w:rsidRPr="00DE60FF">
        <w:rPr>
          <w:rFonts w:ascii="Arial" w:hAnsi="Arial" w:cs="Arial"/>
          <w:sz w:val="24"/>
        </w:rPr>
        <w:fldChar w:fldCharType="separate"/>
      </w:r>
      <w:r w:rsidRPr="00DE60FF">
        <w:rPr>
          <w:rFonts w:ascii="Arial" w:hAnsi="Arial" w:cs="Arial"/>
          <w:sz w:val="24"/>
        </w:rPr>
        <w:t xml:space="preserve">Dana 18/06/2025 </w:t>
      </w:r>
      <w:proofErr w:type="spellStart"/>
      <w:r w:rsidRPr="00DE60FF">
        <w:rPr>
          <w:rFonts w:ascii="Arial" w:hAnsi="Arial" w:cs="Arial"/>
          <w:sz w:val="24"/>
        </w:rPr>
        <w:t>na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portalu</w:t>
      </w:r>
      <w:proofErr w:type="spellEnd"/>
      <w:r w:rsidRPr="00DE60FF">
        <w:rPr>
          <w:rFonts w:ascii="Arial" w:hAnsi="Arial" w:cs="Arial"/>
          <w:sz w:val="24"/>
        </w:rPr>
        <w:t xml:space="preserve"> Radio </w:t>
      </w:r>
      <w:proofErr w:type="spellStart"/>
      <w:r w:rsidRPr="00DE60FF">
        <w:rPr>
          <w:rFonts w:ascii="Arial" w:hAnsi="Arial" w:cs="Arial"/>
          <w:sz w:val="24"/>
        </w:rPr>
        <w:t>teleevizije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Crne</w:t>
      </w:r>
      <w:proofErr w:type="spellEnd"/>
      <w:r w:rsidRPr="00DE60FF">
        <w:rPr>
          <w:rFonts w:ascii="Arial" w:hAnsi="Arial" w:cs="Arial"/>
          <w:sz w:val="24"/>
        </w:rPr>
        <w:t xml:space="preserve"> Gore </w:t>
      </w:r>
      <w:proofErr w:type="spellStart"/>
      <w:r w:rsidRPr="00DE60FF">
        <w:rPr>
          <w:rFonts w:ascii="Arial" w:hAnsi="Arial" w:cs="Arial"/>
          <w:sz w:val="24"/>
        </w:rPr>
        <w:t>objavljen</w:t>
      </w:r>
      <w:proofErr w:type="spellEnd"/>
      <w:r w:rsidRPr="00DE60FF">
        <w:rPr>
          <w:rFonts w:ascii="Arial" w:hAnsi="Arial" w:cs="Arial"/>
          <w:sz w:val="24"/>
        </w:rPr>
        <w:t xml:space="preserve"> je </w:t>
      </w:r>
      <w:proofErr w:type="spellStart"/>
      <w:r w:rsidRPr="00DE60FF">
        <w:rPr>
          <w:rFonts w:ascii="Arial" w:hAnsi="Arial" w:cs="Arial"/>
          <w:sz w:val="24"/>
        </w:rPr>
        <w:t>članak</w:t>
      </w:r>
      <w:proofErr w:type="spellEnd"/>
      <w:r w:rsidRPr="00DE60FF">
        <w:rPr>
          <w:rFonts w:ascii="Arial" w:hAnsi="Arial" w:cs="Arial"/>
          <w:sz w:val="24"/>
        </w:rPr>
        <w:t xml:space="preserve">: https://rtcg.me/vijesti/drustvo/720048/otasevic-krackovic-i-camovic-trazili-da-precutim-nezakonito-tocenje-goriva-i-pozive-na-fizicke-obracune-u-prostorijama-gradske-tv.html, </w:t>
      </w:r>
      <w:proofErr w:type="spellStart"/>
      <w:r w:rsidRPr="00DE60FF">
        <w:rPr>
          <w:rFonts w:ascii="Arial" w:hAnsi="Arial" w:cs="Arial"/>
          <w:sz w:val="24"/>
        </w:rPr>
        <w:t>preuzet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sa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portala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Gradske</w:t>
      </w:r>
      <w:proofErr w:type="spellEnd"/>
      <w:r w:rsidRPr="00DE60FF">
        <w:rPr>
          <w:rFonts w:ascii="Arial" w:hAnsi="Arial" w:cs="Arial"/>
          <w:sz w:val="24"/>
        </w:rPr>
        <w:t xml:space="preserve"> RTV, </w:t>
      </w:r>
      <w:proofErr w:type="spellStart"/>
      <w:r w:rsidRPr="00DE60FF">
        <w:rPr>
          <w:rFonts w:ascii="Arial" w:hAnsi="Arial" w:cs="Arial"/>
          <w:sz w:val="24"/>
        </w:rPr>
        <w:t>koji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jednostrano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targetira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rukovodstvo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Sindikata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medija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Crne</w:t>
      </w:r>
      <w:proofErr w:type="spellEnd"/>
      <w:r w:rsidRPr="00DE60FF">
        <w:rPr>
          <w:rFonts w:ascii="Arial" w:hAnsi="Arial" w:cs="Arial"/>
          <w:sz w:val="24"/>
        </w:rPr>
        <w:t xml:space="preserve"> Gore, a </w:t>
      </w:r>
      <w:proofErr w:type="spellStart"/>
      <w:r w:rsidRPr="00DE60FF">
        <w:rPr>
          <w:rFonts w:ascii="Arial" w:hAnsi="Arial" w:cs="Arial"/>
          <w:sz w:val="24"/>
        </w:rPr>
        <w:t>vijest</w:t>
      </w:r>
      <w:proofErr w:type="spellEnd"/>
      <w:r w:rsidRPr="00DE60FF">
        <w:rPr>
          <w:rFonts w:ascii="Arial" w:hAnsi="Arial" w:cs="Arial"/>
          <w:sz w:val="24"/>
        </w:rPr>
        <w:t xml:space="preserve"> je </w:t>
      </w:r>
      <w:proofErr w:type="spellStart"/>
      <w:r w:rsidRPr="00DE60FF">
        <w:rPr>
          <w:rFonts w:ascii="Arial" w:hAnsi="Arial" w:cs="Arial"/>
          <w:sz w:val="24"/>
        </w:rPr>
        <w:t>emitovana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</w:t>
      </w:r>
      <w:proofErr w:type="spellEnd"/>
      <w:r w:rsidRPr="00DE60FF">
        <w:rPr>
          <w:rFonts w:ascii="Arial" w:hAnsi="Arial" w:cs="Arial"/>
          <w:sz w:val="24"/>
        </w:rPr>
        <w:t xml:space="preserve"> u </w:t>
      </w:r>
      <w:proofErr w:type="spellStart"/>
      <w:r w:rsidRPr="00DE60FF">
        <w:rPr>
          <w:rFonts w:ascii="Arial" w:hAnsi="Arial" w:cs="Arial"/>
          <w:sz w:val="24"/>
        </w:rPr>
        <w:t>Vijestima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Prvom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programu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Televizije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Crne</w:t>
      </w:r>
      <w:proofErr w:type="spellEnd"/>
      <w:r w:rsidRPr="00DE60FF">
        <w:rPr>
          <w:rFonts w:ascii="Arial" w:hAnsi="Arial" w:cs="Arial"/>
          <w:sz w:val="24"/>
        </w:rPr>
        <w:t xml:space="preserve"> Gore. </w:t>
      </w:r>
      <w:proofErr w:type="spellStart"/>
      <w:r w:rsidRPr="00DE60FF">
        <w:rPr>
          <w:rFonts w:ascii="Arial" w:hAnsi="Arial" w:cs="Arial"/>
          <w:sz w:val="24"/>
        </w:rPr>
        <w:t>Iako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smo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uputili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reagovanje</w:t>
      </w:r>
      <w:proofErr w:type="spellEnd"/>
      <w:r w:rsidRPr="00DE60FF">
        <w:rPr>
          <w:rFonts w:ascii="Arial" w:hAnsi="Arial" w:cs="Arial"/>
          <w:sz w:val="24"/>
        </w:rPr>
        <w:t xml:space="preserve">, ono je </w:t>
      </w:r>
      <w:proofErr w:type="spellStart"/>
      <w:r w:rsidRPr="00DE60FF">
        <w:rPr>
          <w:rFonts w:ascii="Arial" w:hAnsi="Arial" w:cs="Arial"/>
          <w:sz w:val="24"/>
        </w:rPr>
        <w:t>objavljeno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samo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Televiziji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dok</w:t>
      </w:r>
      <w:proofErr w:type="spellEnd"/>
      <w:r w:rsidRPr="00DE60FF">
        <w:rPr>
          <w:rFonts w:ascii="Arial" w:hAnsi="Arial" w:cs="Arial"/>
          <w:sz w:val="24"/>
        </w:rPr>
        <w:t xml:space="preserve"> se Portal </w:t>
      </w:r>
      <w:proofErr w:type="spellStart"/>
      <w:r w:rsidRPr="00DE60FF">
        <w:rPr>
          <w:rFonts w:ascii="Arial" w:hAnsi="Arial" w:cs="Arial"/>
          <w:sz w:val="24"/>
        </w:rPr>
        <w:t>oglušio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ostavio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navedeni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tekst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naslovnoj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strani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gotovo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cijeli</w:t>
      </w:r>
      <w:proofErr w:type="spellEnd"/>
      <w:r w:rsidRPr="00DE60FF">
        <w:rPr>
          <w:rFonts w:ascii="Arial" w:hAnsi="Arial" w:cs="Arial"/>
          <w:sz w:val="24"/>
        </w:rPr>
        <w:t xml:space="preserve"> dan.</w:t>
      </w:r>
    </w:p>
    <w:p w:rsidR="00DE60FF" w:rsidRPr="00DE60FF" w:rsidRDefault="00DE60FF" w:rsidP="00DE60FF">
      <w:pPr>
        <w:rPr>
          <w:rFonts w:ascii="Arial" w:hAnsi="Arial" w:cs="Arial"/>
          <w:sz w:val="24"/>
        </w:rPr>
      </w:pPr>
      <w:proofErr w:type="spellStart"/>
      <w:r w:rsidRPr="00DE60FF">
        <w:rPr>
          <w:rFonts w:ascii="Arial" w:hAnsi="Arial" w:cs="Arial"/>
          <w:sz w:val="24"/>
        </w:rPr>
        <w:t>Takođe</w:t>
      </w:r>
      <w:proofErr w:type="spellEnd"/>
      <w:r w:rsidRPr="00DE60FF">
        <w:rPr>
          <w:rFonts w:ascii="Arial" w:hAnsi="Arial" w:cs="Arial"/>
          <w:sz w:val="24"/>
        </w:rPr>
        <w:t xml:space="preserve">, </w:t>
      </w:r>
      <w:proofErr w:type="spellStart"/>
      <w:r w:rsidRPr="00DE60FF">
        <w:rPr>
          <w:rFonts w:ascii="Arial" w:hAnsi="Arial" w:cs="Arial"/>
          <w:sz w:val="24"/>
        </w:rPr>
        <w:t>budući</w:t>
      </w:r>
      <w:proofErr w:type="spellEnd"/>
      <w:r w:rsidRPr="00DE60FF">
        <w:rPr>
          <w:rFonts w:ascii="Arial" w:hAnsi="Arial" w:cs="Arial"/>
          <w:sz w:val="24"/>
        </w:rPr>
        <w:t xml:space="preserve"> da je </w:t>
      </w:r>
      <w:proofErr w:type="spellStart"/>
      <w:r w:rsidRPr="00DE60FF">
        <w:rPr>
          <w:rFonts w:ascii="Arial" w:hAnsi="Arial" w:cs="Arial"/>
          <w:sz w:val="24"/>
        </w:rPr>
        <w:t>reagovanje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dio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prepiske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između</w:t>
      </w:r>
      <w:proofErr w:type="spellEnd"/>
      <w:r w:rsidRPr="00DE60FF">
        <w:rPr>
          <w:rFonts w:ascii="Arial" w:hAnsi="Arial" w:cs="Arial"/>
          <w:sz w:val="24"/>
        </w:rPr>
        <w:t xml:space="preserve"> SMCG </w:t>
      </w:r>
      <w:proofErr w:type="spellStart"/>
      <w:r w:rsidRPr="00DE60FF">
        <w:rPr>
          <w:rFonts w:ascii="Arial" w:hAnsi="Arial" w:cs="Arial"/>
          <w:sz w:val="24"/>
        </w:rPr>
        <w:t>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menadžmenta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Gradske</w:t>
      </w:r>
      <w:proofErr w:type="spellEnd"/>
      <w:r w:rsidRPr="00DE60FF">
        <w:rPr>
          <w:rFonts w:ascii="Arial" w:hAnsi="Arial" w:cs="Arial"/>
          <w:sz w:val="24"/>
        </w:rPr>
        <w:t xml:space="preserve"> RTV, a da je </w:t>
      </w:r>
      <w:proofErr w:type="spellStart"/>
      <w:r w:rsidRPr="00DE60FF">
        <w:rPr>
          <w:rFonts w:ascii="Arial" w:hAnsi="Arial" w:cs="Arial"/>
          <w:sz w:val="24"/>
        </w:rPr>
        <w:t>uredništvo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Javnog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medijskog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servisa</w:t>
      </w:r>
      <w:proofErr w:type="spellEnd"/>
      <w:r w:rsidRPr="00DE60FF">
        <w:rPr>
          <w:rFonts w:ascii="Arial" w:hAnsi="Arial" w:cs="Arial"/>
          <w:sz w:val="24"/>
        </w:rPr>
        <w:t xml:space="preserve"> (</w:t>
      </w:r>
      <w:proofErr w:type="spellStart"/>
      <w:r w:rsidRPr="00DE60FF">
        <w:rPr>
          <w:rFonts w:ascii="Arial" w:hAnsi="Arial" w:cs="Arial"/>
          <w:sz w:val="24"/>
        </w:rPr>
        <w:t>Televizije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Portala</w:t>
      </w:r>
      <w:proofErr w:type="spellEnd"/>
      <w:r w:rsidRPr="00DE60FF">
        <w:rPr>
          <w:rFonts w:ascii="Arial" w:hAnsi="Arial" w:cs="Arial"/>
          <w:sz w:val="24"/>
        </w:rPr>
        <w:t xml:space="preserve">) </w:t>
      </w:r>
      <w:proofErr w:type="spellStart"/>
      <w:r w:rsidRPr="00DE60FF">
        <w:rPr>
          <w:rFonts w:ascii="Arial" w:hAnsi="Arial" w:cs="Arial"/>
          <w:sz w:val="24"/>
        </w:rPr>
        <w:t>odlučilo</w:t>
      </w:r>
      <w:proofErr w:type="spellEnd"/>
      <w:r w:rsidRPr="00DE60FF">
        <w:rPr>
          <w:rFonts w:ascii="Arial" w:hAnsi="Arial" w:cs="Arial"/>
          <w:sz w:val="24"/>
        </w:rPr>
        <w:t xml:space="preserve"> da </w:t>
      </w:r>
      <w:proofErr w:type="spellStart"/>
      <w:r w:rsidRPr="00DE60FF">
        <w:rPr>
          <w:rFonts w:ascii="Arial" w:hAnsi="Arial" w:cs="Arial"/>
          <w:sz w:val="24"/>
        </w:rPr>
        <w:t>objavi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samo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reagovanje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Otaševića</w:t>
      </w:r>
      <w:proofErr w:type="spellEnd"/>
      <w:r w:rsidRPr="00DE60FF">
        <w:rPr>
          <w:rFonts w:ascii="Arial" w:hAnsi="Arial" w:cs="Arial"/>
          <w:sz w:val="24"/>
        </w:rPr>
        <w:t xml:space="preserve">, </w:t>
      </w:r>
      <w:proofErr w:type="spellStart"/>
      <w:r w:rsidRPr="00DE60FF">
        <w:rPr>
          <w:rFonts w:ascii="Arial" w:hAnsi="Arial" w:cs="Arial"/>
          <w:sz w:val="24"/>
        </w:rPr>
        <w:t>istrgnuto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iz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prethodne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prepiske</w:t>
      </w:r>
      <w:proofErr w:type="spellEnd"/>
      <w:r w:rsidRPr="00DE60FF">
        <w:rPr>
          <w:rFonts w:ascii="Arial" w:hAnsi="Arial" w:cs="Arial"/>
          <w:sz w:val="24"/>
        </w:rPr>
        <w:t xml:space="preserve">, </w:t>
      </w:r>
      <w:proofErr w:type="spellStart"/>
      <w:r w:rsidRPr="00DE60FF">
        <w:rPr>
          <w:rFonts w:ascii="Arial" w:hAnsi="Arial" w:cs="Arial"/>
          <w:sz w:val="24"/>
        </w:rPr>
        <w:t>jasno</w:t>
      </w:r>
      <w:proofErr w:type="spellEnd"/>
      <w:r w:rsidRPr="00DE60FF">
        <w:rPr>
          <w:rFonts w:ascii="Arial" w:hAnsi="Arial" w:cs="Arial"/>
          <w:sz w:val="24"/>
        </w:rPr>
        <w:t xml:space="preserve"> je da </w:t>
      </w:r>
      <w:proofErr w:type="spellStart"/>
      <w:r w:rsidRPr="00DE60FF">
        <w:rPr>
          <w:rFonts w:ascii="Arial" w:hAnsi="Arial" w:cs="Arial"/>
          <w:sz w:val="24"/>
        </w:rPr>
        <w:t>iza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ovog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motiva</w:t>
      </w:r>
      <w:proofErr w:type="spellEnd"/>
      <w:r w:rsidRPr="00DE60FF">
        <w:rPr>
          <w:rFonts w:ascii="Arial" w:hAnsi="Arial" w:cs="Arial"/>
          <w:sz w:val="24"/>
        </w:rPr>
        <w:t xml:space="preserve"> ne </w:t>
      </w:r>
      <w:proofErr w:type="spellStart"/>
      <w:r w:rsidRPr="00DE60FF">
        <w:rPr>
          <w:rFonts w:ascii="Arial" w:hAnsi="Arial" w:cs="Arial"/>
          <w:sz w:val="24"/>
        </w:rPr>
        <w:t>stoji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javni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interes</w:t>
      </w:r>
      <w:proofErr w:type="spellEnd"/>
      <w:r w:rsidRPr="00DE60FF">
        <w:rPr>
          <w:rFonts w:ascii="Arial" w:hAnsi="Arial" w:cs="Arial"/>
          <w:sz w:val="24"/>
        </w:rPr>
        <w:t xml:space="preserve">. </w:t>
      </w:r>
      <w:proofErr w:type="spellStart"/>
      <w:r w:rsidRPr="00DE60FF">
        <w:rPr>
          <w:rFonts w:ascii="Arial" w:hAnsi="Arial" w:cs="Arial"/>
          <w:sz w:val="24"/>
        </w:rPr>
        <w:t>Posebno</w:t>
      </w:r>
      <w:proofErr w:type="spellEnd"/>
      <w:r w:rsidRPr="00DE60FF">
        <w:rPr>
          <w:rFonts w:ascii="Arial" w:hAnsi="Arial" w:cs="Arial"/>
          <w:sz w:val="24"/>
        </w:rPr>
        <w:t xml:space="preserve"> je </w:t>
      </w:r>
      <w:proofErr w:type="spellStart"/>
      <w:r w:rsidRPr="00DE60FF">
        <w:rPr>
          <w:rFonts w:ascii="Arial" w:hAnsi="Arial" w:cs="Arial"/>
          <w:sz w:val="24"/>
        </w:rPr>
        <w:t>problematično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što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tekst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obiluje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velikom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količinom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ozbiljnih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neistinitih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optužbi</w:t>
      </w:r>
      <w:proofErr w:type="spellEnd"/>
      <w:r w:rsidRPr="00DE60FF">
        <w:rPr>
          <w:rFonts w:ascii="Arial" w:hAnsi="Arial" w:cs="Arial"/>
          <w:sz w:val="24"/>
        </w:rPr>
        <w:t xml:space="preserve">, </w:t>
      </w:r>
      <w:proofErr w:type="spellStart"/>
      <w:r w:rsidRPr="00DE60FF">
        <w:rPr>
          <w:rFonts w:ascii="Arial" w:hAnsi="Arial" w:cs="Arial"/>
          <w:sz w:val="24"/>
        </w:rPr>
        <w:t>koje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su</w:t>
      </w:r>
      <w:proofErr w:type="spellEnd"/>
      <w:r w:rsidRPr="00DE60FF">
        <w:rPr>
          <w:rFonts w:ascii="Arial" w:hAnsi="Arial" w:cs="Arial"/>
          <w:sz w:val="24"/>
        </w:rPr>
        <w:t xml:space="preserve"> morale </w:t>
      </w:r>
      <w:proofErr w:type="spellStart"/>
      <w:r w:rsidRPr="00DE60FF">
        <w:rPr>
          <w:rFonts w:ascii="Arial" w:hAnsi="Arial" w:cs="Arial"/>
          <w:sz w:val="24"/>
        </w:rPr>
        <w:t>biti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argumentovano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demantovane</w:t>
      </w:r>
      <w:proofErr w:type="spellEnd"/>
      <w:r w:rsidRPr="00DE60FF">
        <w:rPr>
          <w:rFonts w:ascii="Arial" w:hAnsi="Arial" w:cs="Arial"/>
          <w:sz w:val="24"/>
        </w:rPr>
        <w:t xml:space="preserve">. Tim </w:t>
      </w:r>
      <w:proofErr w:type="spellStart"/>
      <w:r w:rsidRPr="00DE60FF">
        <w:rPr>
          <w:rFonts w:ascii="Arial" w:hAnsi="Arial" w:cs="Arial"/>
          <w:sz w:val="24"/>
        </w:rPr>
        <w:t>prije</w:t>
      </w:r>
      <w:proofErr w:type="spellEnd"/>
      <w:r w:rsidRPr="00DE60FF">
        <w:rPr>
          <w:rFonts w:ascii="Arial" w:hAnsi="Arial" w:cs="Arial"/>
          <w:sz w:val="24"/>
        </w:rPr>
        <w:t xml:space="preserve"> je Portal RTCG bio u </w:t>
      </w:r>
      <w:proofErr w:type="spellStart"/>
      <w:r w:rsidRPr="00DE60FF">
        <w:rPr>
          <w:rFonts w:ascii="Arial" w:hAnsi="Arial" w:cs="Arial"/>
          <w:sz w:val="24"/>
        </w:rPr>
        <w:t>obavezi</w:t>
      </w:r>
      <w:proofErr w:type="spellEnd"/>
      <w:r w:rsidRPr="00DE60FF">
        <w:rPr>
          <w:rFonts w:ascii="Arial" w:hAnsi="Arial" w:cs="Arial"/>
          <w:sz w:val="24"/>
        </w:rPr>
        <w:t xml:space="preserve"> da </w:t>
      </w:r>
      <w:proofErr w:type="spellStart"/>
      <w:r w:rsidRPr="00DE60FF">
        <w:rPr>
          <w:rFonts w:ascii="Arial" w:hAnsi="Arial" w:cs="Arial"/>
          <w:sz w:val="24"/>
        </w:rPr>
        <w:t>objavi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reagovanje</w:t>
      </w:r>
      <w:proofErr w:type="spellEnd"/>
      <w:r w:rsidRPr="00DE60FF">
        <w:rPr>
          <w:rFonts w:ascii="Arial" w:hAnsi="Arial" w:cs="Arial"/>
          <w:sz w:val="24"/>
        </w:rPr>
        <w:t xml:space="preserve">. </w:t>
      </w:r>
    </w:p>
    <w:p w:rsidR="00DE60FF" w:rsidRDefault="00DE60FF" w:rsidP="00DE60FF">
      <w:pPr>
        <w:rPr>
          <w:rFonts w:ascii="Arial" w:hAnsi="Arial" w:cs="Arial"/>
          <w:sz w:val="24"/>
        </w:rPr>
      </w:pPr>
      <w:proofErr w:type="spellStart"/>
      <w:r w:rsidRPr="00DE60FF">
        <w:rPr>
          <w:rFonts w:ascii="Arial" w:hAnsi="Arial" w:cs="Arial"/>
          <w:sz w:val="24"/>
        </w:rPr>
        <w:t>Sve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ovo</w:t>
      </w:r>
      <w:proofErr w:type="spellEnd"/>
      <w:r w:rsidRPr="00DE60FF">
        <w:rPr>
          <w:rFonts w:ascii="Arial" w:hAnsi="Arial" w:cs="Arial"/>
          <w:sz w:val="24"/>
        </w:rPr>
        <w:t xml:space="preserve"> je, </w:t>
      </w:r>
      <w:proofErr w:type="spellStart"/>
      <w:r w:rsidRPr="00DE60FF">
        <w:rPr>
          <w:rFonts w:ascii="Arial" w:hAnsi="Arial" w:cs="Arial"/>
          <w:sz w:val="24"/>
        </w:rPr>
        <w:t>naravno</w:t>
      </w:r>
      <w:proofErr w:type="spellEnd"/>
      <w:r w:rsidRPr="00DE60FF">
        <w:rPr>
          <w:rFonts w:ascii="Arial" w:hAnsi="Arial" w:cs="Arial"/>
          <w:sz w:val="24"/>
        </w:rPr>
        <w:t xml:space="preserve">, u </w:t>
      </w:r>
      <w:proofErr w:type="spellStart"/>
      <w:r w:rsidRPr="00DE60FF">
        <w:rPr>
          <w:rFonts w:ascii="Arial" w:hAnsi="Arial" w:cs="Arial"/>
          <w:sz w:val="24"/>
        </w:rPr>
        <w:t>suprotnosti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sa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Kodeksom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novinara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Crne</w:t>
      </w:r>
      <w:proofErr w:type="spellEnd"/>
      <w:r w:rsidRPr="00DE60FF">
        <w:rPr>
          <w:rFonts w:ascii="Arial" w:hAnsi="Arial" w:cs="Arial"/>
          <w:sz w:val="24"/>
        </w:rPr>
        <w:t xml:space="preserve"> Gore, </w:t>
      </w:r>
      <w:proofErr w:type="spellStart"/>
      <w:r w:rsidRPr="00DE60FF">
        <w:rPr>
          <w:rFonts w:ascii="Arial" w:hAnsi="Arial" w:cs="Arial"/>
          <w:sz w:val="24"/>
        </w:rPr>
        <w:t>koji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jasno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nalaže</w:t>
      </w:r>
      <w:proofErr w:type="spellEnd"/>
      <w:r w:rsidRPr="00DE60FF">
        <w:rPr>
          <w:rFonts w:ascii="Arial" w:hAnsi="Arial" w:cs="Arial"/>
          <w:sz w:val="24"/>
        </w:rPr>
        <w:t xml:space="preserve"> da </w:t>
      </w:r>
      <w:proofErr w:type="spellStart"/>
      <w:r w:rsidRPr="00DE60FF">
        <w:rPr>
          <w:rFonts w:ascii="Arial" w:hAnsi="Arial" w:cs="Arial"/>
          <w:sz w:val="24"/>
        </w:rPr>
        <w:t>novinari</w:t>
      </w:r>
      <w:proofErr w:type="spellEnd"/>
      <w:r w:rsidRPr="00DE60FF">
        <w:rPr>
          <w:rFonts w:ascii="Arial" w:hAnsi="Arial" w:cs="Arial"/>
          <w:sz w:val="24"/>
        </w:rPr>
        <w:t>/</w:t>
      </w:r>
      <w:proofErr w:type="spellStart"/>
      <w:r w:rsidRPr="00DE60FF">
        <w:rPr>
          <w:rFonts w:ascii="Arial" w:hAnsi="Arial" w:cs="Arial"/>
          <w:sz w:val="24"/>
        </w:rPr>
        <w:t>ke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moraju</w:t>
      </w:r>
      <w:proofErr w:type="spellEnd"/>
      <w:r w:rsidRPr="00DE60FF">
        <w:rPr>
          <w:rFonts w:ascii="Arial" w:hAnsi="Arial" w:cs="Arial"/>
          <w:sz w:val="24"/>
        </w:rPr>
        <w:t xml:space="preserve"> da </w:t>
      </w:r>
      <w:proofErr w:type="spellStart"/>
      <w:r w:rsidRPr="00DE60FF">
        <w:rPr>
          <w:rFonts w:ascii="Arial" w:hAnsi="Arial" w:cs="Arial"/>
          <w:sz w:val="24"/>
        </w:rPr>
        <w:t>budu</w:t>
      </w:r>
      <w:proofErr w:type="spellEnd"/>
      <w:r w:rsidRPr="00DE60FF">
        <w:rPr>
          <w:rFonts w:ascii="Arial" w:hAnsi="Arial" w:cs="Arial"/>
          <w:sz w:val="24"/>
        </w:rPr>
        <w:t xml:space="preserve"> u </w:t>
      </w:r>
      <w:proofErr w:type="spellStart"/>
      <w:r w:rsidRPr="00DE60FF">
        <w:rPr>
          <w:rFonts w:ascii="Arial" w:hAnsi="Arial" w:cs="Arial"/>
          <w:sz w:val="24"/>
        </w:rPr>
        <w:t>službi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javnog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interesa</w:t>
      </w:r>
      <w:proofErr w:type="spellEnd"/>
      <w:r w:rsidRPr="00DE60FF">
        <w:rPr>
          <w:rFonts w:ascii="Arial" w:hAnsi="Arial" w:cs="Arial"/>
          <w:sz w:val="24"/>
        </w:rPr>
        <w:t xml:space="preserve">, da </w:t>
      </w:r>
      <w:proofErr w:type="spellStart"/>
      <w:r w:rsidRPr="00DE60FF">
        <w:rPr>
          <w:rFonts w:ascii="Arial" w:hAnsi="Arial" w:cs="Arial"/>
          <w:sz w:val="24"/>
        </w:rPr>
        <w:t>poštuju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istinitost</w:t>
      </w:r>
      <w:proofErr w:type="spellEnd"/>
      <w:r w:rsidRPr="00DE60FF">
        <w:rPr>
          <w:rFonts w:ascii="Arial" w:hAnsi="Arial" w:cs="Arial"/>
          <w:sz w:val="24"/>
        </w:rPr>
        <w:t xml:space="preserve">, </w:t>
      </w:r>
      <w:proofErr w:type="spellStart"/>
      <w:r w:rsidRPr="00DE60FF">
        <w:rPr>
          <w:rFonts w:ascii="Arial" w:hAnsi="Arial" w:cs="Arial"/>
          <w:sz w:val="24"/>
        </w:rPr>
        <w:t>činjenice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</w:t>
      </w:r>
      <w:proofErr w:type="spellEnd"/>
      <w:r w:rsidRPr="00DE60FF">
        <w:rPr>
          <w:rFonts w:ascii="Arial" w:hAnsi="Arial" w:cs="Arial"/>
          <w:sz w:val="24"/>
        </w:rPr>
        <w:t xml:space="preserve"> da </w:t>
      </w:r>
      <w:proofErr w:type="spellStart"/>
      <w:r w:rsidRPr="00DE60FF">
        <w:rPr>
          <w:rFonts w:ascii="Arial" w:hAnsi="Arial" w:cs="Arial"/>
          <w:sz w:val="24"/>
        </w:rPr>
        <w:t>uvijek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teže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potpunom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infomisanju</w:t>
      </w:r>
      <w:proofErr w:type="spellEnd"/>
      <w:r w:rsidRPr="00DE60FF">
        <w:rPr>
          <w:rFonts w:ascii="Arial" w:hAnsi="Arial" w:cs="Arial"/>
          <w:sz w:val="24"/>
        </w:rPr>
        <w:t xml:space="preserve"> (</w:t>
      </w:r>
      <w:proofErr w:type="spellStart"/>
      <w:r w:rsidRPr="00DE60FF">
        <w:rPr>
          <w:rFonts w:ascii="Arial" w:hAnsi="Arial" w:cs="Arial"/>
          <w:sz w:val="24"/>
        </w:rPr>
        <w:t>vidi</w:t>
      </w:r>
      <w:proofErr w:type="spellEnd"/>
      <w:r w:rsidRPr="00DE60FF">
        <w:rPr>
          <w:rFonts w:ascii="Arial" w:hAnsi="Arial" w:cs="Arial"/>
          <w:sz w:val="24"/>
        </w:rPr>
        <w:t xml:space="preserve">: </w:t>
      </w:r>
      <w:proofErr w:type="spellStart"/>
      <w:r w:rsidRPr="00DE60FF">
        <w:rPr>
          <w:rFonts w:ascii="Arial" w:hAnsi="Arial" w:cs="Arial"/>
          <w:sz w:val="24"/>
        </w:rPr>
        <w:t>osnovna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načela</w:t>
      </w:r>
      <w:proofErr w:type="spellEnd"/>
      <w:r w:rsidRPr="00DE60FF">
        <w:rPr>
          <w:rFonts w:ascii="Arial" w:hAnsi="Arial" w:cs="Arial"/>
          <w:sz w:val="24"/>
        </w:rPr>
        <w:t xml:space="preserve">, </w:t>
      </w:r>
      <w:proofErr w:type="spellStart"/>
      <w:r w:rsidRPr="00DE60FF">
        <w:rPr>
          <w:rFonts w:ascii="Arial" w:hAnsi="Arial" w:cs="Arial"/>
          <w:sz w:val="24"/>
        </w:rPr>
        <w:t>načelo</w:t>
      </w:r>
      <w:proofErr w:type="spellEnd"/>
      <w:r w:rsidRPr="00DE60FF">
        <w:rPr>
          <w:rFonts w:ascii="Arial" w:hAnsi="Arial" w:cs="Arial"/>
          <w:sz w:val="24"/>
        </w:rPr>
        <w:t xml:space="preserve"> 1, </w:t>
      </w:r>
      <w:proofErr w:type="spellStart"/>
      <w:r w:rsidRPr="00DE60FF">
        <w:rPr>
          <w:rFonts w:ascii="Arial" w:hAnsi="Arial" w:cs="Arial"/>
          <w:sz w:val="24"/>
        </w:rPr>
        <w:t>nečelo</w:t>
      </w:r>
      <w:proofErr w:type="spellEnd"/>
      <w:r w:rsidRPr="00DE60FF">
        <w:rPr>
          <w:rFonts w:ascii="Arial" w:hAnsi="Arial" w:cs="Arial"/>
          <w:sz w:val="24"/>
        </w:rPr>
        <w:t xml:space="preserve"> 2, </w:t>
      </w:r>
      <w:proofErr w:type="spellStart"/>
      <w:r w:rsidRPr="00DE60FF">
        <w:rPr>
          <w:rFonts w:ascii="Arial" w:hAnsi="Arial" w:cs="Arial"/>
          <w:sz w:val="24"/>
        </w:rPr>
        <w:t>načelo</w:t>
      </w:r>
      <w:proofErr w:type="spellEnd"/>
      <w:r w:rsidRPr="00DE60FF">
        <w:rPr>
          <w:rFonts w:ascii="Arial" w:hAnsi="Arial" w:cs="Arial"/>
          <w:sz w:val="24"/>
        </w:rPr>
        <w:t xml:space="preserve"> 3). </w:t>
      </w:r>
      <w:proofErr w:type="spellStart"/>
      <w:r w:rsidRPr="00DE60FF">
        <w:rPr>
          <w:rFonts w:ascii="Arial" w:hAnsi="Arial" w:cs="Arial"/>
          <w:sz w:val="24"/>
        </w:rPr>
        <w:t>Takođe</w:t>
      </w:r>
      <w:proofErr w:type="spellEnd"/>
      <w:r w:rsidRPr="00DE60FF">
        <w:rPr>
          <w:rFonts w:ascii="Arial" w:hAnsi="Arial" w:cs="Arial"/>
          <w:sz w:val="24"/>
        </w:rPr>
        <w:t xml:space="preserve">, </w:t>
      </w:r>
      <w:proofErr w:type="spellStart"/>
      <w:r w:rsidRPr="00DE60FF">
        <w:rPr>
          <w:rFonts w:ascii="Arial" w:hAnsi="Arial" w:cs="Arial"/>
          <w:sz w:val="24"/>
        </w:rPr>
        <w:t>ovakvim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odnosom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odgovornih</w:t>
      </w:r>
      <w:proofErr w:type="spellEnd"/>
      <w:r w:rsidRPr="00DE60FF">
        <w:rPr>
          <w:rFonts w:ascii="Arial" w:hAnsi="Arial" w:cs="Arial"/>
          <w:sz w:val="24"/>
        </w:rPr>
        <w:t xml:space="preserve"> u </w:t>
      </w:r>
      <w:proofErr w:type="spellStart"/>
      <w:r w:rsidRPr="00DE60FF">
        <w:rPr>
          <w:rFonts w:ascii="Arial" w:hAnsi="Arial" w:cs="Arial"/>
          <w:sz w:val="24"/>
        </w:rPr>
        <w:t>portalu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Javnog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medijskog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servisa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prekršen</w:t>
      </w:r>
      <w:proofErr w:type="spellEnd"/>
      <w:r w:rsidRPr="00DE60FF">
        <w:rPr>
          <w:rFonts w:ascii="Arial" w:hAnsi="Arial" w:cs="Arial"/>
          <w:sz w:val="24"/>
        </w:rPr>
        <w:t xml:space="preserve"> je </w:t>
      </w:r>
      <w:proofErr w:type="spellStart"/>
      <w:r w:rsidRPr="00DE60FF">
        <w:rPr>
          <w:rFonts w:ascii="Arial" w:hAnsi="Arial" w:cs="Arial"/>
          <w:sz w:val="24"/>
        </w:rPr>
        <w:t>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Zakon</w:t>
      </w:r>
      <w:proofErr w:type="spellEnd"/>
      <w:r w:rsidRPr="00DE60FF">
        <w:rPr>
          <w:rFonts w:ascii="Arial" w:hAnsi="Arial" w:cs="Arial"/>
          <w:sz w:val="24"/>
        </w:rPr>
        <w:t xml:space="preserve"> o </w:t>
      </w:r>
      <w:proofErr w:type="spellStart"/>
      <w:r w:rsidRPr="00DE60FF">
        <w:rPr>
          <w:rFonts w:ascii="Arial" w:hAnsi="Arial" w:cs="Arial"/>
          <w:sz w:val="24"/>
        </w:rPr>
        <w:t>medijima</w:t>
      </w:r>
      <w:proofErr w:type="spellEnd"/>
      <w:r w:rsidRPr="00DE60FF">
        <w:rPr>
          <w:rFonts w:ascii="Arial" w:hAnsi="Arial" w:cs="Arial"/>
          <w:sz w:val="24"/>
        </w:rPr>
        <w:t xml:space="preserve">, </w:t>
      </w:r>
      <w:proofErr w:type="spellStart"/>
      <w:r w:rsidRPr="00DE60FF">
        <w:rPr>
          <w:rFonts w:ascii="Arial" w:hAnsi="Arial" w:cs="Arial"/>
          <w:sz w:val="24"/>
        </w:rPr>
        <w:t>koji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propisuje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obavezu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objavljivanja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odgovora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identičan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način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kao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tekst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na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koji</w:t>
      </w:r>
      <w:proofErr w:type="spellEnd"/>
      <w:r w:rsidRPr="00DE60FF">
        <w:rPr>
          <w:rFonts w:ascii="Arial" w:hAnsi="Arial" w:cs="Arial"/>
          <w:sz w:val="24"/>
        </w:rPr>
        <w:t xml:space="preserve"> se </w:t>
      </w:r>
      <w:proofErr w:type="spellStart"/>
      <w:r w:rsidRPr="00DE60FF">
        <w:rPr>
          <w:rFonts w:ascii="Arial" w:hAnsi="Arial" w:cs="Arial"/>
          <w:sz w:val="24"/>
        </w:rPr>
        <w:t>reaguje</w:t>
      </w:r>
      <w:proofErr w:type="spellEnd"/>
      <w:r w:rsidRPr="00DE60FF">
        <w:rPr>
          <w:rFonts w:ascii="Arial" w:hAnsi="Arial" w:cs="Arial"/>
          <w:sz w:val="24"/>
        </w:rPr>
        <w:t xml:space="preserve"> (</w:t>
      </w:r>
      <w:proofErr w:type="spellStart"/>
      <w:r w:rsidRPr="00DE60FF">
        <w:rPr>
          <w:rFonts w:ascii="Arial" w:hAnsi="Arial" w:cs="Arial"/>
          <w:sz w:val="24"/>
        </w:rPr>
        <w:t>vidi</w:t>
      </w:r>
      <w:proofErr w:type="spellEnd"/>
      <w:r w:rsidRPr="00DE60FF">
        <w:rPr>
          <w:rFonts w:ascii="Arial" w:hAnsi="Arial" w:cs="Arial"/>
          <w:sz w:val="24"/>
        </w:rPr>
        <w:t xml:space="preserve">: </w:t>
      </w:r>
      <w:proofErr w:type="spellStart"/>
      <w:r w:rsidRPr="00DE60FF">
        <w:rPr>
          <w:rFonts w:ascii="Arial" w:hAnsi="Arial" w:cs="Arial"/>
          <w:sz w:val="24"/>
        </w:rPr>
        <w:t>član</w:t>
      </w:r>
      <w:proofErr w:type="spellEnd"/>
      <w:r w:rsidRPr="00DE60FF">
        <w:rPr>
          <w:rFonts w:ascii="Arial" w:hAnsi="Arial" w:cs="Arial"/>
          <w:sz w:val="24"/>
        </w:rPr>
        <w:t xml:space="preserve"> 61), </w:t>
      </w:r>
      <w:proofErr w:type="spellStart"/>
      <w:r w:rsidRPr="00DE60FF">
        <w:rPr>
          <w:rFonts w:ascii="Arial" w:hAnsi="Arial" w:cs="Arial"/>
          <w:sz w:val="24"/>
        </w:rPr>
        <w:t>na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što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su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i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upozoreni</w:t>
      </w:r>
      <w:proofErr w:type="spellEnd"/>
      <w:r w:rsidRPr="00DE60FF">
        <w:rPr>
          <w:rFonts w:ascii="Arial" w:hAnsi="Arial" w:cs="Arial"/>
          <w:sz w:val="24"/>
        </w:rPr>
        <w:t xml:space="preserve"> u </w:t>
      </w:r>
      <w:proofErr w:type="spellStart"/>
      <w:r w:rsidRPr="00DE60FF">
        <w:rPr>
          <w:rFonts w:ascii="Arial" w:hAnsi="Arial" w:cs="Arial"/>
          <w:sz w:val="24"/>
        </w:rPr>
        <w:t>dostavljenom</w:t>
      </w:r>
      <w:proofErr w:type="spellEnd"/>
      <w:r w:rsidRPr="00DE60FF">
        <w:rPr>
          <w:rFonts w:ascii="Arial" w:hAnsi="Arial" w:cs="Arial"/>
          <w:sz w:val="24"/>
        </w:rPr>
        <w:t xml:space="preserve"> </w:t>
      </w:r>
      <w:proofErr w:type="spellStart"/>
      <w:r w:rsidRPr="00DE60FF">
        <w:rPr>
          <w:rFonts w:ascii="Arial" w:hAnsi="Arial" w:cs="Arial"/>
          <w:sz w:val="24"/>
        </w:rPr>
        <w:t>reagovanju</w:t>
      </w:r>
      <w:proofErr w:type="spellEnd"/>
      <w:r w:rsidRPr="00DE60FF">
        <w:rPr>
          <w:rFonts w:ascii="Arial" w:hAnsi="Arial" w:cs="Arial"/>
          <w:sz w:val="24"/>
        </w:rPr>
        <w:t>.</w:t>
      </w:r>
      <w:r w:rsidRPr="00DE60FF">
        <w:rPr>
          <w:rFonts w:ascii="Arial" w:hAnsi="Arial" w:cs="Arial"/>
          <w:sz w:val="24"/>
        </w:rPr>
        <w:fldChar w:fldCharType="end"/>
      </w:r>
    </w:p>
    <w:p w:rsidR="00DE60FF" w:rsidRDefault="00DE60FF" w:rsidP="00DE60FF">
      <w:pPr>
        <w:rPr>
          <w:rFonts w:ascii="Arial" w:hAnsi="Arial" w:cs="Arial"/>
          <w:sz w:val="24"/>
        </w:rPr>
      </w:pPr>
    </w:p>
    <w:p w:rsidR="00FA27E9" w:rsidRPr="00FA27E9" w:rsidRDefault="00FA27E9" w:rsidP="00FA27E9">
      <w:pPr>
        <w:spacing w:before="100" w:beforeAutospacing="1" w:after="100" w:afterAutospacing="1"/>
        <w:rPr>
          <w:rFonts w:ascii="Arial" w:hAnsi="Arial" w:cs="Arial"/>
          <w:sz w:val="24"/>
          <w:lang w:eastAsia="en-GB"/>
        </w:rPr>
      </w:pPr>
      <w:r w:rsidRPr="00FC3B97">
        <w:rPr>
          <w:rFonts w:ascii="Times New Roman" w:hAnsi="Times New Roman"/>
          <w:b/>
          <w:bCs/>
          <w:sz w:val="24"/>
          <w:lang w:eastAsia="en-GB"/>
        </w:rPr>
        <w:t>IZJAŠNJENJE UREDNIŠTVA PORTALA RTCG</w:t>
      </w:r>
    </w:p>
    <w:p w:rsidR="00FA27E9" w:rsidRPr="00FA27E9" w:rsidRDefault="00FA27E9" w:rsidP="00FA27E9">
      <w:pPr>
        <w:spacing w:before="100" w:beforeAutospacing="1" w:after="100" w:afterAutospacing="1"/>
        <w:rPr>
          <w:rFonts w:ascii="Arial" w:hAnsi="Arial" w:cs="Arial"/>
          <w:sz w:val="24"/>
          <w:lang w:eastAsia="en-GB"/>
        </w:rPr>
      </w:pPr>
      <w:proofErr w:type="spellStart"/>
      <w:r w:rsidRPr="00FA27E9">
        <w:rPr>
          <w:rFonts w:ascii="Arial" w:hAnsi="Arial" w:cs="Arial"/>
          <w:sz w:val="24"/>
          <w:lang w:eastAsia="en-GB"/>
        </w:rPr>
        <w:t>Povodom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žalbe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Sindikata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medija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Crne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Gore, </w:t>
      </w:r>
      <w:proofErr w:type="spellStart"/>
      <w:r w:rsidRPr="00FA27E9">
        <w:rPr>
          <w:rFonts w:ascii="Arial" w:hAnsi="Arial" w:cs="Arial"/>
          <w:sz w:val="24"/>
          <w:lang w:eastAsia="en-GB"/>
        </w:rPr>
        <w:t>dužni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smo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istaći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sljedeće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činjenice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koje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jasno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isključuju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odgovornost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Portala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RTCG za </w:t>
      </w:r>
      <w:proofErr w:type="spellStart"/>
      <w:r w:rsidRPr="00FA27E9">
        <w:rPr>
          <w:rFonts w:ascii="Arial" w:hAnsi="Arial" w:cs="Arial"/>
          <w:sz w:val="24"/>
          <w:lang w:eastAsia="en-GB"/>
        </w:rPr>
        <w:t>navode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iz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žalbe</w:t>
      </w:r>
      <w:proofErr w:type="spellEnd"/>
      <w:r w:rsidRPr="00FA27E9">
        <w:rPr>
          <w:rFonts w:ascii="Arial" w:hAnsi="Arial" w:cs="Arial"/>
          <w:sz w:val="24"/>
          <w:lang w:eastAsia="en-GB"/>
        </w:rPr>
        <w:t>.</w:t>
      </w:r>
    </w:p>
    <w:p w:rsidR="00FA27E9" w:rsidRPr="00FA27E9" w:rsidRDefault="00FA27E9" w:rsidP="00FA27E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lang w:eastAsia="en-GB"/>
        </w:rPr>
      </w:pP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Sporni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tekst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nije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autorski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sadržaj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RTCG-a</w:t>
      </w:r>
      <w:r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A27E9">
        <w:rPr>
          <w:rFonts w:ascii="Arial" w:hAnsi="Arial" w:cs="Arial"/>
          <w:sz w:val="24"/>
          <w:lang w:eastAsia="en-GB"/>
        </w:rPr>
        <w:t>već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je </w:t>
      </w:r>
      <w:proofErr w:type="spellStart"/>
      <w:r w:rsidRPr="00FA27E9">
        <w:rPr>
          <w:rFonts w:ascii="Arial" w:hAnsi="Arial" w:cs="Arial"/>
          <w:sz w:val="24"/>
          <w:lang w:eastAsia="en-GB"/>
        </w:rPr>
        <w:t>prenesen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portala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Gradske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RTV </w:t>
      </w:r>
      <w:proofErr w:type="spellStart"/>
      <w:r w:rsidRPr="00FA27E9">
        <w:rPr>
          <w:rFonts w:ascii="Arial" w:hAnsi="Arial" w:cs="Arial"/>
          <w:sz w:val="24"/>
          <w:lang w:eastAsia="en-GB"/>
        </w:rPr>
        <w:t>kao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cjelovita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informacija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o </w:t>
      </w:r>
      <w:proofErr w:type="spellStart"/>
      <w:r w:rsidRPr="00FA27E9">
        <w:rPr>
          <w:rFonts w:ascii="Arial" w:hAnsi="Arial" w:cs="Arial"/>
          <w:sz w:val="24"/>
          <w:lang w:eastAsia="en-GB"/>
        </w:rPr>
        <w:t>dešavanjima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u </w:t>
      </w:r>
      <w:proofErr w:type="spellStart"/>
      <w:r w:rsidRPr="00FA27E9">
        <w:rPr>
          <w:rFonts w:ascii="Arial" w:hAnsi="Arial" w:cs="Arial"/>
          <w:sz w:val="24"/>
          <w:lang w:eastAsia="en-GB"/>
        </w:rPr>
        <w:t>lokalnom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javnom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servisu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A27E9">
        <w:rPr>
          <w:rFonts w:ascii="Arial" w:hAnsi="Arial" w:cs="Arial"/>
          <w:sz w:val="24"/>
          <w:lang w:eastAsia="en-GB"/>
        </w:rPr>
        <w:t>Odluka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o </w:t>
      </w:r>
      <w:proofErr w:type="spellStart"/>
      <w:r w:rsidRPr="00FA27E9">
        <w:rPr>
          <w:rFonts w:ascii="Arial" w:hAnsi="Arial" w:cs="Arial"/>
          <w:sz w:val="24"/>
          <w:lang w:eastAsia="en-GB"/>
        </w:rPr>
        <w:t>prenošenju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sadržaja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donesena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je u </w:t>
      </w:r>
      <w:proofErr w:type="spellStart"/>
      <w:r w:rsidRPr="00FA27E9">
        <w:rPr>
          <w:rFonts w:ascii="Arial" w:hAnsi="Arial" w:cs="Arial"/>
          <w:sz w:val="24"/>
          <w:lang w:eastAsia="en-GB"/>
        </w:rPr>
        <w:t>skladu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s </w:t>
      </w:r>
      <w:proofErr w:type="spellStart"/>
      <w:r w:rsidRPr="00FA27E9">
        <w:rPr>
          <w:rFonts w:ascii="Arial" w:hAnsi="Arial" w:cs="Arial"/>
          <w:sz w:val="24"/>
          <w:lang w:eastAsia="en-GB"/>
        </w:rPr>
        <w:t>uređivačkom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praksom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u </w:t>
      </w:r>
      <w:proofErr w:type="spellStart"/>
      <w:r w:rsidRPr="00FA27E9">
        <w:rPr>
          <w:rFonts w:ascii="Arial" w:hAnsi="Arial" w:cs="Arial"/>
          <w:sz w:val="24"/>
          <w:lang w:eastAsia="en-GB"/>
        </w:rPr>
        <w:t>interesu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informisanja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javnosti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o </w:t>
      </w:r>
      <w:proofErr w:type="spellStart"/>
      <w:r w:rsidRPr="00FA27E9">
        <w:rPr>
          <w:rFonts w:ascii="Arial" w:hAnsi="Arial" w:cs="Arial"/>
          <w:sz w:val="24"/>
          <w:lang w:eastAsia="en-GB"/>
        </w:rPr>
        <w:t>radu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organa </w:t>
      </w:r>
      <w:proofErr w:type="spellStart"/>
      <w:r w:rsidRPr="00FA27E9">
        <w:rPr>
          <w:rFonts w:ascii="Arial" w:hAnsi="Arial" w:cs="Arial"/>
          <w:sz w:val="24"/>
          <w:lang w:eastAsia="en-GB"/>
        </w:rPr>
        <w:t>javnog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sektora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A27E9">
        <w:rPr>
          <w:rFonts w:ascii="Arial" w:hAnsi="Arial" w:cs="Arial"/>
          <w:sz w:val="24"/>
          <w:lang w:eastAsia="en-GB"/>
        </w:rPr>
        <w:t>što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ne </w:t>
      </w:r>
      <w:proofErr w:type="spellStart"/>
      <w:r w:rsidRPr="00FA27E9">
        <w:rPr>
          <w:rFonts w:ascii="Arial" w:hAnsi="Arial" w:cs="Arial"/>
          <w:sz w:val="24"/>
          <w:lang w:eastAsia="en-GB"/>
        </w:rPr>
        <w:t>može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predstavljati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akt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targetiranja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A27E9">
        <w:rPr>
          <w:rFonts w:ascii="Arial" w:hAnsi="Arial" w:cs="Arial"/>
          <w:sz w:val="24"/>
          <w:lang w:eastAsia="en-GB"/>
        </w:rPr>
        <w:t>već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urednički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standard.</w:t>
      </w:r>
      <w:r w:rsidRPr="00FA27E9">
        <w:rPr>
          <w:rFonts w:ascii="Arial" w:hAnsi="Arial" w:cs="Arial"/>
          <w:sz w:val="24"/>
          <w:lang w:eastAsia="en-GB"/>
        </w:rPr>
        <w:br/>
      </w:r>
    </w:p>
    <w:p w:rsidR="00FA27E9" w:rsidRPr="00FA27E9" w:rsidRDefault="00FA27E9" w:rsidP="00FA27E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lang w:eastAsia="en-GB"/>
        </w:rPr>
      </w:pPr>
      <w:r w:rsidRPr="00FA27E9">
        <w:rPr>
          <w:rFonts w:ascii="Arial" w:hAnsi="Arial" w:cs="Arial"/>
          <w:b/>
          <w:bCs/>
          <w:sz w:val="24"/>
          <w:lang w:eastAsia="en-GB"/>
        </w:rPr>
        <w:lastRenderedPageBreak/>
        <w:t xml:space="preserve">Portal RTCG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nije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bio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izvor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optužbi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A27E9">
        <w:rPr>
          <w:rFonts w:ascii="Arial" w:hAnsi="Arial" w:cs="Arial"/>
          <w:sz w:val="24"/>
          <w:lang w:eastAsia="en-GB"/>
        </w:rPr>
        <w:t>niti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je </w:t>
      </w:r>
      <w:proofErr w:type="spellStart"/>
      <w:r w:rsidRPr="00FA27E9">
        <w:rPr>
          <w:rFonts w:ascii="Arial" w:hAnsi="Arial" w:cs="Arial"/>
          <w:sz w:val="24"/>
          <w:lang w:eastAsia="en-GB"/>
        </w:rPr>
        <w:t>selektivno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birao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sadržaj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A27E9">
        <w:rPr>
          <w:rFonts w:ascii="Arial" w:hAnsi="Arial" w:cs="Arial"/>
          <w:sz w:val="24"/>
          <w:lang w:eastAsia="en-GB"/>
        </w:rPr>
        <w:t>Tekst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je </w:t>
      </w:r>
      <w:proofErr w:type="spellStart"/>
      <w:r w:rsidRPr="00FA27E9">
        <w:rPr>
          <w:rFonts w:ascii="Arial" w:hAnsi="Arial" w:cs="Arial"/>
          <w:sz w:val="24"/>
          <w:lang w:eastAsia="en-GB"/>
        </w:rPr>
        <w:t>prenesen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kao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gotov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proizvod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medija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koji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samostalno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funkcioniše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odgovara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za </w:t>
      </w:r>
      <w:proofErr w:type="spellStart"/>
      <w:r w:rsidRPr="00FA27E9">
        <w:rPr>
          <w:rFonts w:ascii="Arial" w:hAnsi="Arial" w:cs="Arial"/>
          <w:sz w:val="24"/>
          <w:lang w:eastAsia="en-GB"/>
        </w:rPr>
        <w:t>svoj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sadržaj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. U tom </w:t>
      </w:r>
      <w:proofErr w:type="spellStart"/>
      <w:r w:rsidRPr="00FA27E9">
        <w:rPr>
          <w:rFonts w:ascii="Arial" w:hAnsi="Arial" w:cs="Arial"/>
          <w:sz w:val="24"/>
          <w:lang w:eastAsia="en-GB"/>
        </w:rPr>
        <w:t>kontekstu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, Portal RTCG </w:t>
      </w:r>
      <w:proofErr w:type="spellStart"/>
      <w:r w:rsidRPr="00FA27E9">
        <w:rPr>
          <w:rFonts w:ascii="Arial" w:hAnsi="Arial" w:cs="Arial"/>
          <w:sz w:val="24"/>
          <w:lang w:eastAsia="en-GB"/>
        </w:rPr>
        <w:t>nije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bio </w:t>
      </w:r>
      <w:proofErr w:type="spellStart"/>
      <w:r w:rsidRPr="00FA27E9">
        <w:rPr>
          <w:rFonts w:ascii="Arial" w:hAnsi="Arial" w:cs="Arial"/>
          <w:sz w:val="24"/>
          <w:lang w:eastAsia="en-GB"/>
        </w:rPr>
        <w:t>obavezan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da u </w:t>
      </w:r>
      <w:proofErr w:type="spellStart"/>
      <w:r w:rsidRPr="00FA27E9">
        <w:rPr>
          <w:rFonts w:ascii="Arial" w:hAnsi="Arial" w:cs="Arial"/>
          <w:sz w:val="24"/>
          <w:lang w:eastAsia="en-GB"/>
        </w:rPr>
        <w:t>istom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trenutku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objavljuje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reagovanje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tekst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koji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nije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izvorno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njegov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A27E9">
        <w:rPr>
          <w:rFonts w:ascii="Arial" w:hAnsi="Arial" w:cs="Arial"/>
          <w:sz w:val="24"/>
          <w:lang w:eastAsia="en-GB"/>
        </w:rPr>
        <w:t>Takva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praksa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nije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predviđena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Zakonom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Kodeksom</w:t>
      </w:r>
      <w:proofErr w:type="spellEnd"/>
      <w:r w:rsidRPr="00FA27E9">
        <w:rPr>
          <w:rFonts w:ascii="Arial" w:hAnsi="Arial" w:cs="Arial"/>
          <w:sz w:val="24"/>
          <w:lang w:eastAsia="en-GB"/>
        </w:rPr>
        <w:t>.</w:t>
      </w:r>
      <w:r w:rsidRPr="00FA27E9">
        <w:rPr>
          <w:rFonts w:ascii="Arial" w:hAnsi="Arial" w:cs="Arial"/>
          <w:sz w:val="24"/>
          <w:lang w:eastAsia="en-GB"/>
        </w:rPr>
        <w:br/>
      </w:r>
    </w:p>
    <w:p w:rsidR="00FA27E9" w:rsidRPr="00FA27E9" w:rsidRDefault="00FA27E9" w:rsidP="00FA27E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lang w:eastAsia="en-GB"/>
        </w:rPr>
      </w:pP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Reagovanje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Sindikata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nije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ignorisano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,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već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objavljeno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u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informativnom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programu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Televizije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Crne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Gore</w:t>
      </w:r>
      <w:r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A27E9">
        <w:rPr>
          <w:rFonts w:ascii="Arial" w:hAnsi="Arial" w:cs="Arial"/>
          <w:b/>
          <w:sz w:val="24"/>
          <w:lang w:eastAsia="en-GB"/>
        </w:rPr>
        <w:t>što</w:t>
      </w:r>
      <w:proofErr w:type="spellEnd"/>
      <w:r w:rsidRPr="00FA27E9">
        <w:rPr>
          <w:rFonts w:ascii="Arial" w:hAnsi="Arial" w:cs="Arial"/>
          <w:b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sz w:val="24"/>
          <w:lang w:eastAsia="en-GB"/>
        </w:rPr>
        <w:t>pokazuje</w:t>
      </w:r>
      <w:proofErr w:type="spellEnd"/>
      <w:r w:rsidRPr="00FA27E9">
        <w:rPr>
          <w:rFonts w:ascii="Arial" w:hAnsi="Arial" w:cs="Arial"/>
          <w:b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sz w:val="24"/>
          <w:lang w:eastAsia="en-GB"/>
        </w:rPr>
        <w:t>jasnu</w:t>
      </w:r>
      <w:proofErr w:type="spellEnd"/>
      <w:r w:rsidRPr="00FA27E9">
        <w:rPr>
          <w:rFonts w:ascii="Arial" w:hAnsi="Arial" w:cs="Arial"/>
          <w:b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sz w:val="24"/>
          <w:lang w:eastAsia="en-GB"/>
        </w:rPr>
        <w:t>namjeru</w:t>
      </w:r>
      <w:proofErr w:type="spellEnd"/>
      <w:r w:rsidRPr="00FA27E9">
        <w:rPr>
          <w:rFonts w:ascii="Arial" w:hAnsi="Arial" w:cs="Arial"/>
          <w:b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sz w:val="24"/>
          <w:lang w:eastAsia="en-GB"/>
        </w:rPr>
        <w:t>Javnog</w:t>
      </w:r>
      <w:proofErr w:type="spellEnd"/>
      <w:r w:rsidRPr="00FA27E9">
        <w:rPr>
          <w:rFonts w:ascii="Arial" w:hAnsi="Arial" w:cs="Arial"/>
          <w:b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sz w:val="24"/>
          <w:lang w:eastAsia="en-GB"/>
        </w:rPr>
        <w:t>servisa</w:t>
      </w:r>
      <w:proofErr w:type="spellEnd"/>
      <w:r w:rsidRPr="00FA27E9">
        <w:rPr>
          <w:rFonts w:ascii="Arial" w:hAnsi="Arial" w:cs="Arial"/>
          <w:b/>
          <w:sz w:val="24"/>
          <w:lang w:eastAsia="en-GB"/>
        </w:rPr>
        <w:t xml:space="preserve"> da </w:t>
      </w:r>
      <w:proofErr w:type="spellStart"/>
      <w:r w:rsidRPr="00FA27E9">
        <w:rPr>
          <w:rFonts w:ascii="Arial" w:hAnsi="Arial" w:cs="Arial"/>
          <w:b/>
          <w:sz w:val="24"/>
          <w:lang w:eastAsia="en-GB"/>
        </w:rPr>
        <w:t>omogući</w:t>
      </w:r>
      <w:proofErr w:type="spellEnd"/>
      <w:r w:rsidRPr="00FA27E9">
        <w:rPr>
          <w:rFonts w:ascii="Arial" w:hAnsi="Arial" w:cs="Arial"/>
          <w:b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sz w:val="24"/>
          <w:lang w:eastAsia="en-GB"/>
        </w:rPr>
        <w:t>vidljivost</w:t>
      </w:r>
      <w:proofErr w:type="spellEnd"/>
      <w:r w:rsidRPr="00FA27E9">
        <w:rPr>
          <w:rFonts w:ascii="Arial" w:hAnsi="Arial" w:cs="Arial"/>
          <w:b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sz w:val="24"/>
          <w:lang w:eastAsia="en-GB"/>
        </w:rPr>
        <w:t>svih</w:t>
      </w:r>
      <w:proofErr w:type="spellEnd"/>
      <w:r w:rsidRPr="00FA27E9">
        <w:rPr>
          <w:rFonts w:ascii="Arial" w:hAnsi="Arial" w:cs="Arial"/>
          <w:b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sz w:val="24"/>
          <w:lang w:eastAsia="en-GB"/>
        </w:rPr>
        <w:t>strana</w:t>
      </w:r>
      <w:proofErr w:type="spellEnd"/>
      <w:r w:rsidRPr="00FA27E9">
        <w:rPr>
          <w:rFonts w:ascii="Arial" w:hAnsi="Arial" w:cs="Arial"/>
          <w:b/>
          <w:sz w:val="24"/>
          <w:lang w:eastAsia="en-GB"/>
        </w:rPr>
        <w:t>.</w:t>
      </w:r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Nema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govora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o </w:t>
      </w:r>
      <w:proofErr w:type="spellStart"/>
      <w:r w:rsidRPr="00FA27E9">
        <w:rPr>
          <w:rFonts w:ascii="Arial" w:hAnsi="Arial" w:cs="Arial"/>
          <w:sz w:val="24"/>
          <w:lang w:eastAsia="en-GB"/>
        </w:rPr>
        <w:t>cenzuri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A27E9">
        <w:rPr>
          <w:rFonts w:ascii="Arial" w:hAnsi="Arial" w:cs="Arial"/>
          <w:sz w:val="24"/>
          <w:lang w:eastAsia="en-GB"/>
        </w:rPr>
        <w:t>već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o </w:t>
      </w:r>
      <w:proofErr w:type="spellStart"/>
      <w:r w:rsidRPr="00FA27E9">
        <w:rPr>
          <w:rFonts w:ascii="Arial" w:hAnsi="Arial" w:cs="Arial"/>
          <w:sz w:val="24"/>
          <w:lang w:eastAsia="en-GB"/>
        </w:rPr>
        <w:t>razlici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u </w:t>
      </w:r>
      <w:proofErr w:type="spellStart"/>
      <w:r w:rsidRPr="00FA27E9">
        <w:rPr>
          <w:rFonts w:ascii="Arial" w:hAnsi="Arial" w:cs="Arial"/>
          <w:sz w:val="24"/>
          <w:lang w:eastAsia="en-GB"/>
        </w:rPr>
        <w:t>medijskim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platformama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njihovim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ulogama</w:t>
      </w:r>
      <w:proofErr w:type="spellEnd"/>
      <w:r w:rsidRPr="00FA27E9">
        <w:rPr>
          <w:rFonts w:ascii="Arial" w:hAnsi="Arial" w:cs="Arial"/>
          <w:sz w:val="24"/>
          <w:lang w:eastAsia="en-GB"/>
        </w:rPr>
        <w:t>.</w:t>
      </w:r>
      <w:r w:rsidRPr="00FA27E9">
        <w:rPr>
          <w:rFonts w:ascii="Arial" w:hAnsi="Arial" w:cs="Arial"/>
          <w:sz w:val="24"/>
          <w:lang w:eastAsia="en-GB"/>
        </w:rPr>
        <w:br/>
      </w:r>
    </w:p>
    <w:p w:rsidR="00FA27E9" w:rsidRPr="00FA27E9" w:rsidRDefault="00FA27E9" w:rsidP="00FA27E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lang w:eastAsia="en-GB"/>
        </w:rPr>
      </w:pPr>
      <w:r w:rsidRPr="00FA27E9">
        <w:rPr>
          <w:rFonts w:ascii="Arial" w:hAnsi="Arial" w:cs="Arial"/>
          <w:b/>
          <w:bCs/>
          <w:sz w:val="24"/>
          <w:lang w:eastAsia="en-GB"/>
        </w:rPr>
        <w:t xml:space="preserve">Portal RTCG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nije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dio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prepiske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između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Sindikata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i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Gradske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RTV</w:t>
      </w:r>
      <w:r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A27E9">
        <w:rPr>
          <w:rFonts w:ascii="Arial" w:hAnsi="Arial" w:cs="Arial"/>
          <w:sz w:val="24"/>
          <w:lang w:eastAsia="en-GB"/>
        </w:rPr>
        <w:t>te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nije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bio u </w:t>
      </w:r>
      <w:proofErr w:type="spellStart"/>
      <w:r w:rsidRPr="00FA27E9">
        <w:rPr>
          <w:rFonts w:ascii="Arial" w:hAnsi="Arial" w:cs="Arial"/>
          <w:sz w:val="24"/>
          <w:lang w:eastAsia="en-GB"/>
        </w:rPr>
        <w:t>obavezi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da </w:t>
      </w:r>
      <w:proofErr w:type="spellStart"/>
      <w:r w:rsidRPr="00FA27E9">
        <w:rPr>
          <w:rFonts w:ascii="Arial" w:hAnsi="Arial" w:cs="Arial"/>
          <w:sz w:val="24"/>
          <w:lang w:eastAsia="en-GB"/>
        </w:rPr>
        <w:t>objavljuje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reagovanja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koja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se </w:t>
      </w:r>
      <w:proofErr w:type="spellStart"/>
      <w:r w:rsidRPr="00FA27E9">
        <w:rPr>
          <w:rFonts w:ascii="Arial" w:hAnsi="Arial" w:cs="Arial"/>
          <w:sz w:val="24"/>
          <w:lang w:eastAsia="en-GB"/>
        </w:rPr>
        <w:t>odnose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sadržaj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internih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komunikacija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u </w:t>
      </w:r>
      <w:proofErr w:type="spellStart"/>
      <w:r w:rsidRPr="00FA27E9">
        <w:rPr>
          <w:rFonts w:ascii="Arial" w:hAnsi="Arial" w:cs="Arial"/>
          <w:sz w:val="24"/>
          <w:lang w:eastAsia="en-GB"/>
        </w:rPr>
        <w:t>kojima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RTCG </w:t>
      </w:r>
      <w:proofErr w:type="spellStart"/>
      <w:r w:rsidRPr="00FA27E9">
        <w:rPr>
          <w:rFonts w:ascii="Arial" w:hAnsi="Arial" w:cs="Arial"/>
          <w:sz w:val="24"/>
          <w:lang w:eastAsia="en-GB"/>
        </w:rPr>
        <w:t>nije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akter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. Time bi se </w:t>
      </w:r>
      <w:proofErr w:type="spellStart"/>
      <w:r w:rsidRPr="00FA27E9">
        <w:rPr>
          <w:rFonts w:ascii="Arial" w:hAnsi="Arial" w:cs="Arial"/>
          <w:sz w:val="24"/>
          <w:lang w:eastAsia="en-GB"/>
        </w:rPr>
        <w:t>narušila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uređivačka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odgovornost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uveden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presedan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u </w:t>
      </w:r>
      <w:proofErr w:type="spellStart"/>
      <w:r w:rsidRPr="00FA27E9">
        <w:rPr>
          <w:rFonts w:ascii="Arial" w:hAnsi="Arial" w:cs="Arial"/>
          <w:sz w:val="24"/>
          <w:lang w:eastAsia="en-GB"/>
        </w:rPr>
        <w:t>kojem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se od </w:t>
      </w:r>
      <w:proofErr w:type="spellStart"/>
      <w:r w:rsidRPr="00FA27E9">
        <w:rPr>
          <w:rFonts w:ascii="Arial" w:hAnsi="Arial" w:cs="Arial"/>
          <w:sz w:val="24"/>
          <w:lang w:eastAsia="en-GB"/>
        </w:rPr>
        <w:t>Portala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traži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da </w:t>
      </w:r>
      <w:proofErr w:type="spellStart"/>
      <w:r w:rsidRPr="00FA27E9">
        <w:rPr>
          <w:rFonts w:ascii="Arial" w:hAnsi="Arial" w:cs="Arial"/>
          <w:sz w:val="24"/>
          <w:lang w:eastAsia="en-GB"/>
        </w:rPr>
        <w:t>preuzima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odgovornost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za </w:t>
      </w:r>
      <w:proofErr w:type="spellStart"/>
      <w:r w:rsidRPr="00FA27E9">
        <w:rPr>
          <w:rFonts w:ascii="Arial" w:hAnsi="Arial" w:cs="Arial"/>
          <w:sz w:val="24"/>
          <w:lang w:eastAsia="en-GB"/>
        </w:rPr>
        <w:t>tuđe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odnose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interne </w:t>
      </w:r>
      <w:proofErr w:type="spellStart"/>
      <w:r w:rsidRPr="00FA27E9">
        <w:rPr>
          <w:rFonts w:ascii="Arial" w:hAnsi="Arial" w:cs="Arial"/>
          <w:sz w:val="24"/>
          <w:lang w:eastAsia="en-GB"/>
        </w:rPr>
        <w:t>konflikte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čiju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vjerodostojnost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nije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u </w:t>
      </w:r>
      <w:proofErr w:type="spellStart"/>
      <w:r w:rsidRPr="00FA27E9">
        <w:rPr>
          <w:rFonts w:ascii="Arial" w:hAnsi="Arial" w:cs="Arial"/>
          <w:sz w:val="24"/>
          <w:lang w:eastAsia="en-GB"/>
        </w:rPr>
        <w:t>stanju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da </w:t>
      </w:r>
      <w:proofErr w:type="spellStart"/>
      <w:r w:rsidRPr="00FA27E9">
        <w:rPr>
          <w:rFonts w:ascii="Arial" w:hAnsi="Arial" w:cs="Arial"/>
          <w:sz w:val="24"/>
          <w:lang w:eastAsia="en-GB"/>
        </w:rPr>
        <w:t>provjeri</w:t>
      </w:r>
      <w:proofErr w:type="spellEnd"/>
      <w:r w:rsidRPr="00FA27E9">
        <w:rPr>
          <w:rFonts w:ascii="Arial" w:hAnsi="Arial" w:cs="Arial"/>
          <w:sz w:val="24"/>
          <w:lang w:eastAsia="en-GB"/>
        </w:rPr>
        <w:t>.</w:t>
      </w:r>
      <w:r w:rsidRPr="00FA27E9">
        <w:rPr>
          <w:rFonts w:ascii="Arial" w:hAnsi="Arial" w:cs="Arial"/>
          <w:sz w:val="24"/>
          <w:lang w:eastAsia="en-GB"/>
        </w:rPr>
        <w:br/>
      </w:r>
    </w:p>
    <w:p w:rsidR="00FA27E9" w:rsidRPr="00FA27E9" w:rsidRDefault="00FA27E9" w:rsidP="00FA27E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lang w:eastAsia="en-GB"/>
        </w:rPr>
      </w:pP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Javni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servis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ne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uređuje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sadržaj</w:t>
      </w:r>
      <w:proofErr w:type="spellEnd"/>
      <w:r w:rsidRPr="00FA27E9">
        <w:rPr>
          <w:rFonts w:ascii="Arial" w:hAnsi="Arial" w:cs="Arial"/>
          <w:b/>
          <w:bCs/>
          <w:sz w:val="24"/>
          <w:lang w:eastAsia="en-GB"/>
        </w:rPr>
        <w:t xml:space="preserve"> pod </w:t>
      </w:r>
      <w:proofErr w:type="spellStart"/>
      <w:r w:rsidRPr="00FA27E9">
        <w:rPr>
          <w:rFonts w:ascii="Arial" w:hAnsi="Arial" w:cs="Arial"/>
          <w:b/>
          <w:bCs/>
          <w:sz w:val="24"/>
          <w:lang w:eastAsia="en-GB"/>
        </w:rPr>
        <w:t>pritiskom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, pa </w:t>
      </w:r>
      <w:proofErr w:type="spellStart"/>
      <w:r w:rsidRPr="00FA27E9">
        <w:rPr>
          <w:rFonts w:ascii="Arial" w:hAnsi="Arial" w:cs="Arial"/>
          <w:sz w:val="24"/>
          <w:lang w:eastAsia="en-GB"/>
        </w:rPr>
        <w:t>tako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uredništvo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Portala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RTCG ne </w:t>
      </w:r>
      <w:proofErr w:type="spellStart"/>
      <w:r w:rsidRPr="00FA27E9">
        <w:rPr>
          <w:rFonts w:ascii="Arial" w:hAnsi="Arial" w:cs="Arial"/>
          <w:sz w:val="24"/>
          <w:lang w:eastAsia="en-GB"/>
        </w:rPr>
        <w:t>može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biti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obavezano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da </w:t>
      </w:r>
      <w:proofErr w:type="spellStart"/>
      <w:r w:rsidRPr="00FA27E9">
        <w:rPr>
          <w:rFonts w:ascii="Arial" w:hAnsi="Arial" w:cs="Arial"/>
          <w:sz w:val="24"/>
          <w:lang w:eastAsia="en-GB"/>
        </w:rPr>
        <w:t>automatski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objavljuje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svako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reagovanje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preuzeti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tekst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A27E9">
        <w:rPr>
          <w:rFonts w:ascii="Arial" w:hAnsi="Arial" w:cs="Arial"/>
          <w:sz w:val="24"/>
          <w:lang w:eastAsia="en-GB"/>
        </w:rPr>
        <w:t>Obaveza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objave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odgovora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postoji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samo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kad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je </w:t>
      </w:r>
      <w:proofErr w:type="spellStart"/>
      <w:r w:rsidRPr="00FA27E9">
        <w:rPr>
          <w:rFonts w:ascii="Arial" w:hAnsi="Arial" w:cs="Arial"/>
          <w:sz w:val="24"/>
          <w:lang w:eastAsia="en-GB"/>
        </w:rPr>
        <w:t>riječ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o </w:t>
      </w:r>
      <w:proofErr w:type="spellStart"/>
      <w:r w:rsidRPr="00FA27E9">
        <w:rPr>
          <w:rFonts w:ascii="Arial" w:hAnsi="Arial" w:cs="Arial"/>
          <w:sz w:val="24"/>
          <w:lang w:eastAsia="en-GB"/>
        </w:rPr>
        <w:t>sopstvenom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autorskom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sadržaju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A27E9">
        <w:rPr>
          <w:rFonts w:ascii="Arial" w:hAnsi="Arial" w:cs="Arial"/>
          <w:sz w:val="24"/>
          <w:lang w:eastAsia="en-GB"/>
        </w:rPr>
        <w:t>što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ovdje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nije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slučaj</w:t>
      </w:r>
      <w:proofErr w:type="spellEnd"/>
      <w:r w:rsidRPr="00FA27E9">
        <w:rPr>
          <w:rFonts w:ascii="Arial" w:hAnsi="Arial" w:cs="Arial"/>
          <w:sz w:val="24"/>
          <w:lang w:eastAsia="en-GB"/>
        </w:rPr>
        <w:t>.</w:t>
      </w:r>
    </w:p>
    <w:p w:rsidR="00FA27E9" w:rsidRPr="00FA27E9" w:rsidRDefault="00FA27E9" w:rsidP="00FA27E9">
      <w:pPr>
        <w:spacing w:before="100" w:beforeAutospacing="1" w:after="100" w:afterAutospacing="1"/>
        <w:rPr>
          <w:rFonts w:ascii="Arial" w:hAnsi="Arial" w:cs="Arial"/>
          <w:sz w:val="24"/>
          <w:lang w:eastAsia="en-GB"/>
        </w:rPr>
      </w:pPr>
      <w:proofErr w:type="spellStart"/>
      <w:r w:rsidRPr="00FA27E9">
        <w:rPr>
          <w:rFonts w:ascii="Arial" w:hAnsi="Arial" w:cs="Arial"/>
          <w:sz w:val="24"/>
          <w:lang w:eastAsia="en-GB"/>
        </w:rPr>
        <w:t>Shodno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navedenom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, ne </w:t>
      </w:r>
      <w:proofErr w:type="spellStart"/>
      <w:r w:rsidRPr="00FA27E9">
        <w:rPr>
          <w:rFonts w:ascii="Arial" w:hAnsi="Arial" w:cs="Arial"/>
          <w:sz w:val="24"/>
          <w:lang w:eastAsia="en-GB"/>
        </w:rPr>
        <w:t>postoji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pravni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profesionalni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osnov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za </w:t>
      </w:r>
      <w:proofErr w:type="spellStart"/>
      <w:r w:rsidRPr="00FA27E9">
        <w:rPr>
          <w:rFonts w:ascii="Arial" w:hAnsi="Arial" w:cs="Arial"/>
          <w:sz w:val="24"/>
          <w:lang w:eastAsia="en-GB"/>
        </w:rPr>
        <w:t>tvrdnju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da je Portal RTCG </w:t>
      </w:r>
      <w:proofErr w:type="spellStart"/>
      <w:r w:rsidRPr="00FA27E9">
        <w:rPr>
          <w:rFonts w:ascii="Arial" w:hAnsi="Arial" w:cs="Arial"/>
          <w:sz w:val="24"/>
          <w:lang w:eastAsia="en-GB"/>
        </w:rPr>
        <w:t>prekršio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Zakon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o </w:t>
      </w:r>
      <w:proofErr w:type="spellStart"/>
      <w:r w:rsidRPr="00FA27E9">
        <w:rPr>
          <w:rFonts w:ascii="Arial" w:hAnsi="Arial" w:cs="Arial"/>
          <w:sz w:val="24"/>
          <w:lang w:eastAsia="en-GB"/>
        </w:rPr>
        <w:t>medijima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ili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Kodeks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novinara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. </w:t>
      </w:r>
      <w:proofErr w:type="spellStart"/>
      <w:r w:rsidRPr="00FA27E9">
        <w:rPr>
          <w:rFonts w:ascii="Arial" w:hAnsi="Arial" w:cs="Arial"/>
          <w:sz w:val="24"/>
          <w:lang w:eastAsia="en-GB"/>
        </w:rPr>
        <w:t>Ipak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, u </w:t>
      </w:r>
      <w:proofErr w:type="spellStart"/>
      <w:r w:rsidRPr="00FA27E9">
        <w:rPr>
          <w:rFonts w:ascii="Arial" w:hAnsi="Arial" w:cs="Arial"/>
          <w:sz w:val="24"/>
          <w:lang w:eastAsia="en-GB"/>
        </w:rPr>
        <w:t>cilju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unapređenja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prakse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izbjegavanja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sličnih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nesporazuma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u </w:t>
      </w:r>
      <w:proofErr w:type="spellStart"/>
      <w:r w:rsidRPr="00FA27E9">
        <w:rPr>
          <w:rFonts w:ascii="Arial" w:hAnsi="Arial" w:cs="Arial"/>
          <w:sz w:val="24"/>
          <w:lang w:eastAsia="en-GB"/>
        </w:rPr>
        <w:t>budućnosti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A27E9">
        <w:rPr>
          <w:rFonts w:ascii="Arial" w:hAnsi="Arial" w:cs="Arial"/>
          <w:sz w:val="24"/>
          <w:lang w:eastAsia="en-GB"/>
        </w:rPr>
        <w:t>uredništvo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ostaje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otvoreno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za </w:t>
      </w:r>
      <w:proofErr w:type="spellStart"/>
      <w:r w:rsidRPr="00FA27E9">
        <w:rPr>
          <w:rFonts w:ascii="Arial" w:hAnsi="Arial" w:cs="Arial"/>
          <w:sz w:val="24"/>
          <w:lang w:eastAsia="en-GB"/>
        </w:rPr>
        <w:t>konstruktivne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prijedloge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koji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ne </w:t>
      </w:r>
      <w:proofErr w:type="spellStart"/>
      <w:r w:rsidRPr="00FA27E9">
        <w:rPr>
          <w:rFonts w:ascii="Arial" w:hAnsi="Arial" w:cs="Arial"/>
          <w:sz w:val="24"/>
          <w:lang w:eastAsia="en-GB"/>
        </w:rPr>
        <w:t>zadiru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u </w:t>
      </w:r>
      <w:proofErr w:type="spellStart"/>
      <w:r w:rsidRPr="00FA27E9">
        <w:rPr>
          <w:rFonts w:ascii="Arial" w:hAnsi="Arial" w:cs="Arial"/>
          <w:sz w:val="24"/>
          <w:lang w:eastAsia="en-GB"/>
        </w:rPr>
        <w:t>uređivačku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autonomiju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Pr="00FA27E9">
        <w:rPr>
          <w:rFonts w:ascii="Arial" w:hAnsi="Arial" w:cs="Arial"/>
          <w:sz w:val="24"/>
          <w:lang w:eastAsia="en-GB"/>
        </w:rPr>
        <w:t>ali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doprinose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većem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balansu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i</w:t>
      </w:r>
      <w:proofErr w:type="spellEnd"/>
      <w:r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Pr="00FA27E9">
        <w:rPr>
          <w:rFonts w:ascii="Arial" w:hAnsi="Arial" w:cs="Arial"/>
          <w:sz w:val="24"/>
          <w:lang w:eastAsia="en-GB"/>
        </w:rPr>
        <w:t>transparentnosti</w:t>
      </w:r>
      <w:proofErr w:type="spellEnd"/>
      <w:r w:rsidRPr="00FA27E9">
        <w:rPr>
          <w:rFonts w:ascii="Arial" w:hAnsi="Arial" w:cs="Arial"/>
          <w:sz w:val="24"/>
          <w:lang w:eastAsia="en-GB"/>
        </w:rPr>
        <w:t>.</w:t>
      </w:r>
    </w:p>
    <w:p w:rsidR="00FA27E9" w:rsidRPr="00FA27E9" w:rsidRDefault="00FA27E9" w:rsidP="00FA27E9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eastAsia="en-GB"/>
        </w:rPr>
      </w:pPr>
      <w:proofErr w:type="spellStart"/>
      <w:r w:rsidRPr="00FA27E9">
        <w:rPr>
          <w:rFonts w:ascii="Times New Roman" w:hAnsi="Times New Roman"/>
          <w:b/>
          <w:sz w:val="28"/>
          <w:szCs w:val="28"/>
          <w:lang w:eastAsia="en-GB"/>
        </w:rPr>
        <w:t>Misljenje</w:t>
      </w:r>
      <w:proofErr w:type="spellEnd"/>
      <w:r w:rsidRPr="00FA27E9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proofErr w:type="spellStart"/>
      <w:r w:rsidRPr="00FA27E9">
        <w:rPr>
          <w:rFonts w:ascii="Times New Roman" w:hAnsi="Times New Roman"/>
          <w:b/>
          <w:sz w:val="28"/>
          <w:szCs w:val="28"/>
          <w:lang w:eastAsia="en-GB"/>
        </w:rPr>
        <w:t>ombudsmana</w:t>
      </w:r>
      <w:proofErr w:type="spellEnd"/>
    </w:p>
    <w:p w:rsidR="00FA27E9" w:rsidRDefault="00FA27E9" w:rsidP="00DE60FF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Nakon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pristiglog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prigovora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Sindikata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medija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020EB4"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izjasnjenja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urednistva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Portala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servisa</w:t>
      </w:r>
      <w:proofErr w:type="spellEnd"/>
      <w:r w:rsidR="00020EB4">
        <w:rPr>
          <w:rFonts w:ascii="Arial" w:hAnsi="Arial" w:cs="Arial"/>
          <w:sz w:val="24"/>
        </w:rPr>
        <w:t xml:space="preserve"> </w:t>
      </w:r>
      <w:r w:rsidR="00935F1D">
        <w:rPr>
          <w:rFonts w:ascii="Arial" w:hAnsi="Arial" w:cs="Arial"/>
          <w:sz w:val="24"/>
        </w:rPr>
        <w:t>ombudsman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konstatuje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FA27E9" w:rsidRDefault="00FA27E9" w:rsidP="00DE60FF">
      <w:pPr>
        <w:rPr>
          <w:rFonts w:ascii="Arial" w:hAnsi="Arial" w:cs="Arial"/>
          <w:sz w:val="24"/>
        </w:rPr>
      </w:pPr>
    </w:p>
    <w:p w:rsidR="002868BA" w:rsidRDefault="00935F1D" w:rsidP="00DE60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</w:t>
      </w:r>
      <w:r w:rsidR="00D95F3A">
        <w:rPr>
          <w:rFonts w:ascii="Arial" w:hAnsi="Arial" w:cs="Arial"/>
          <w:sz w:val="24"/>
        </w:rPr>
        <w:t xml:space="preserve">an 61 </w:t>
      </w:r>
      <w:proofErr w:type="spellStart"/>
      <w:r>
        <w:rPr>
          <w:rFonts w:ascii="Arial" w:hAnsi="Arial" w:cs="Arial"/>
          <w:sz w:val="24"/>
        </w:rPr>
        <w:t>Zakona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medijima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jasno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definise</w:t>
      </w:r>
      <w:proofErr w:type="spellEnd"/>
      <w:r>
        <w:rPr>
          <w:rFonts w:ascii="Arial" w:hAnsi="Arial" w:cs="Arial"/>
          <w:sz w:val="24"/>
        </w:rPr>
        <w:t xml:space="preserve"> parvo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odgovor</w:t>
      </w:r>
      <w:proofErr w:type="spellEnd"/>
      <w:r>
        <w:rPr>
          <w:rFonts w:ascii="Arial" w:hAnsi="Arial" w:cs="Arial"/>
          <w:sz w:val="24"/>
        </w:rPr>
        <w:t xml:space="preserve"> bez </w:t>
      </w:r>
      <w:proofErr w:type="spellStart"/>
      <w:r>
        <w:rPr>
          <w:rFonts w:ascii="Arial" w:hAnsi="Arial" w:cs="Arial"/>
          <w:sz w:val="24"/>
        </w:rPr>
        <w:t>obzira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izvor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informacije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ukoliko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moze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povrijedi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necije</w:t>
      </w:r>
      <w:proofErr w:type="spellEnd"/>
      <w:r>
        <w:rPr>
          <w:rFonts w:ascii="Arial" w:hAnsi="Arial" w:cs="Arial"/>
          <w:sz w:val="24"/>
        </w:rPr>
        <w:t xml:space="preserve"> parvo </w:t>
      </w:r>
      <w:proofErr w:type="spellStart"/>
      <w:r>
        <w:rPr>
          <w:rFonts w:ascii="Arial" w:hAnsi="Arial" w:cs="Arial"/>
          <w:sz w:val="24"/>
        </w:rPr>
        <w:t>ili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interes</w:t>
      </w:r>
      <w:proofErr w:type="spellEnd"/>
    </w:p>
    <w:p w:rsidR="00935F1D" w:rsidRDefault="00D95F3A" w:rsidP="00DE60FF">
      <w:pP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sz w:val="24"/>
        </w:rPr>
        <w:t>”</w:t>
      </w:r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Lice</w:t>
      </w:r>
      <w:proofErr w:type="gram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na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koje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odnosi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informacija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koja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može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da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povrijedi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njegovo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pravo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ili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interes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ima</w:t>
      </w:r>
      <w:proofErr w:type="spellEnd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59"/>
          <w:rFonts w:ascii="Roboto" w:hAnsi="Roboto"/>
          <w:color w:val="000000"/>
          <w:sz w:val="23"/>
          <w:szCs w:val="23"/>
          <w:shd w:val="clear" w:color="auto" w:fill="FFFFFF"/>
        </w:rPr>
        <w:t>pravo</w:t>
      </w:r>
      <w:proofErr w:type="spellEnd"/>
      <w:r>
        <w:rPr>
          <w:rStyle w:val="t860"/>
          <w:rFonts w:ascii="Roboto" w:hAnsi="Roboto"/>
          <w:color w:val="000000"/>
          <w:sz w:val="23"/>
          <w:szCs w:val="23"/>
          <w:shd w:val="clear" w:color="auto" w:fill="FFFFFF"/>
        </w:rPr>
        <w:t>​​ </w:t>
      </w:r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 xml:space="preserve">da od </w:t>
      </w:r>
      <w:proofErr w:type="spellStart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>glavnog</w:t>
      </w:r>
      <w:proofErr w:type="spellEnd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>urednika</w:t>
      </w:r>
      <w:proofErr w:type="spellEnd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>medija</w:t>
      </w:r>
      <w:proofErr w:type="spellEnd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>zahtijeva</w:t>
      </w:r>
      <w:proofErr w:type="spellEnd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 xml:space="preserve"> da </w:t>
      </w:r>
      <w:proofErr w:type="spellStart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>objavi</w:t>
      </w:r>
      <w:proofErr w:type="spellEnd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>odgovor</w:t>
      </w:r>
      <w:proofErr w:type="spellEnd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>kojim</w:t>
      </w:r>
      <w:proofErr w:type="spellEnd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>pobija</w:t>
      </w:r>
      <w:proofErr w:type="spellEnd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>dopunjuje</w:t>
      </w:r>
      <w:proofErr w:type="spellEnd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>ili</w:t>
      </w:r>
      <w:proofErr w:type="spellEnd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1"/>
          <w:rFonts w:ascii="Roboto" w:hAnsi="Roboto"/>
          <w:color w:val="000000"/>
          <w:sz w:val="23"/>
          <w:szCs w:val="23"/>
          <w:shd w:val="clear" w:color="auto" w:fill="FFFFFF"/>
        </w:rPr>
        <w:t>ispravlja</w:t>
      </w:r>
      <w:proofErr w:type="spellEnd"/>
      <w:r>
        <w:rPr>
          <w:rStyle w:val="t862"/>
          <w:rFonts w:ascii="Roboto" w:hAnsi="Roboto"/>
          <w:color w:val="000000"/>
          <w:sz w:val="23"/>
          <w:szCs w:val="23"/>
          <w:shd w:val="clear" w:color="auto" w:fill="FFFFFF"/>
        </w:rPr>
        <w:t>​​ 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neistinita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nepotpuna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ili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netačno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prenijeta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informacija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(u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daljem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tekstu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odgovor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), bez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naknade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.</w:t>
      </w:r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” </w:t>
      </w:r>
    </w:p>
    <w:p w:rsidR="00935F1D" w:rsidRDefault="00D95F3A" w:rsidP="00DE60FF">
      <w:pP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</w:pPr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U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Zakonu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ombudsman </w:t>
      </w:r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ne</w:t>
      </w:r>
      <w:proofErr w:type="gram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pronalaz</w:t>
      </w:r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i</w:t>
      </w:r>
      <w:proofErr w:type="spellEnd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argumente</w:t>
      </w:r>
      <w:proofErr w:type="spellEnd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urednistva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iznijet</w:t>
      </w:r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e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u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izjasnjenju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na</w:t>
      </w:r>
      <w:proofErr w:type="spellEnd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prigovor</w:t>
      </w:r>
      <w:proofErr w:type="spellEnd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da </w:t>
      </w:r>
      <w:proofErr w:type="spellStart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nema</w:t>
      </w:r>
      <w:proofErr w:type="spellEnd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obavezu</w:t>
      </w:r>
      <w:proofErr w:type="spellEnd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objavljivanja</w:t>
      </w:r>
      <w:proofErr w:type="spellEnd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odgovora</w:t>
      </w:r>
      <w:proofErr w:type="spellEnd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jer</w:t>
      </w:r>
      <w:proofErr w:type="spellEnd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sadrzaj</w:t>
      </w:r>
      <w:proofErr w:type="spellEnd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nije</w:t>
      </w:r>
      <w:proofErr w:type="spellEnd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autorski</w:t>
      </w:r>
      <w:proofErr w:type="spellEnd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i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ne </w:t>
      </w:r>
      <w:proofErr w:type="spellStart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prihvata</w:t>
      </w:r>
      <w:proofErr w:type="spellEnd"/>
      <w:r w:rsidR="00935F1D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020EB4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ih</w:t>
      </w:r>
      <w:proofErr w:type="spellEnd"/>
      <w:r w:rsidR="00020EB4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.</w:t>
      </w:r>
    </w:p>
    <w:p w:rsidR="00C7620C" w:rsidRDefault="00020EB4" w:rsidP="002868BA">
      <w:pPr>
        <w:rPr>
          <w:rFonts w:ascii="Arial" w:hAnsi="Arial" w:cs="Arial"/>
          <w:sz w:val="24"/>
          <w:lang w:eastAsia="en-GB"/>
        </w:rPr>
      </w:pP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S</w:t>
      </w:r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matra</w:t>
      </w:r>
      <w:proofErr w:type="spellEnd"/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da je </w:t>
      </w:r>
      <w:proofErr w:type="spellStart"/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urednistvo</w:t>
      </w:r>
      <w:proofErr w:type="spellEnd"/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Portala</w:t>
      </w:r>
      <w:proofErr w:type="spellEnd"/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propustilo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da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objavi</w:t>
      </w:r>
      <w:proofErr w:type="spell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reagovanja</w:t>
      </w:r>
      <w:proofErr w:type="spellEnd"/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 </w:t>
      </w:r>
      <w:proofErr w:type="spellStart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i</w:t>
      </w:r>
      <w:proofErr w:type="spellEnd"/>
      <w:proofErr w:type="gramEnd"/>
      <w: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prihvata</w:t>
      </w:r>
      <w:proofErr w:type="spellEnd"/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prigovor</w:t>
      </w:r>
      <w:proofErr w:type="spellEnd"/>
      <w:r w:rsidR="002868B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2868B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Sindikata</w:t>
      </w:r>
      <w:proofErr w:type="spellEnd"/>
      <w:r w:rsidR="002868B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2868B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medija</w:t>
      </w:r>
      <w:proofErr w:type="spellEnd"/>
      <w:r w:rsidR="00D95F3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.</w:t>
      </w:r>
      <w:r w:rsidR="002868BA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br/>
      </w:r>
      <w:proofErr w:type="spellStart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Ombudsmana</w:t>
      </w:r>
      <w:proofErr w:type="spellEnd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raduje</w:t>
      </w:r>
      <w:proofErr w:type="spellEnd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stav</w:t>
      </w:r>
      <w:proofErr w:type="spellEnd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urednistva</w:t>
      </w:r>
      <w:proofErr w:type="spellEnd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>Portala</w:t>
      </w:r>
      <w:proofErr w:type="spellEnd"/>
      <w:r w:rsidR="00C7620C"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  <w:t xml:space="preserve"> da </w:t>
      </w:r>
      <w:r w:rsidR="00C7620C" w:rsidRPr="00FA27E9">
        <w:rPr>
          <w:rFonts w:ascii="Arial" w:hAnsi="Arial" w:cs="Arial"/>
          <w:sz w:val="24"/>
          <w:lang w:eastAsia="en-GB"/>
        </w:rPr>
        <w:t xml:space="preserve">u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cilju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unapređenja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prakse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i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izbjegavanja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sličnih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nesporazuma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u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budućnosti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ostaje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otvoreno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za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konstruktivne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prijedloge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koji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ne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zadiru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u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uređivačku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autonomiju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,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ali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doprinose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većem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balansu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i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C7620C" w:rsidRPr="00FA27E9">
        <w:rPr>
          <w:rFonts w:ascii="Arial" w:hAnsi="Arial" w:cs="Arial"/>
          <w:sz w:val="24"/>
          <w:lang w:eastAsia="en-GB"/>
        </w:rPr>
        <w:t>transparentnosti</w:t>
      </w:r>
      <w:proofErr w:type="spellEnd"/>
      <w:r w:rsidR="00C7620C" w:rsidRPr="00FA27E9">
        <w:rPr>
          <w:rFonts w:ascii="Arial" w:hAnsi="Arial" w:cs="Arial"/>
          <w:sz w:val="24"/>
          <w:lang w:eastAsia="en-GB"/>
        </w:rPr>
        <w:t>.</w:t>
      </w:r>
    </w:p>
    <w:p w:rsidR="00C7620C" w:rsidRPr="00C7620C" w:rsidRDefault="00C7620C" w:rsidP="00C7620C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lang w:eastAsia="en-GB"/>
        </w:rPr>
      </w:pPr>
      <w:proofErr w:type="spellStart"/>
      <w:r w:rsidRPr="00C7620C">
        <w:rPr>
          <w:rFonts w:ascii="Arial" w:hAnsi="Arial" w:cs="Arial"/>
          <w:b/>
          <w:sz w:val="28"/>
          <w:szCs w:val="28"/>
          <w:lang w:eastAsia="en-GB"/>
        </w:rPr>
        <w:lastRenderedPageBreak/>
        <w:t>Zakljucak</w:t>
      </w:r>
      <w:proofErr w:type="spellEnd"/>
      <w:r w:rsidRPr="00C7620C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proofErr w:type="spellStart"/>
      <w:r w:rsidR="00020EB4">
        <w:rPr>
          <w:rFonts w:ascii="Arial" w:hAnsi="Arial" w:cs="Arial"/>
          <w:b/>
          <w:sz w:val="28"/>
          <w:szCs w:val="28"/>
          <w:lang w:eastAsia="en-GB"/>
        </w:rPr>
        <w:t>i</w:t>
      </w:r>
      <w:proofErr w:type="spellEnd"/>
      <w:r w:rsidRPr="00C7620C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proofErr w:type="spellStart"/>
      <w:r w:rsidRPr="00C7620C">
        <w:rPr>
          <w:rFonts w:ascii="Arial" w:hAnsi="Arial" w:cs="Arial"/>
          <w:b/>
          <w:sz w:val="28"/>
          <w:szCs w:val="28"/>
          <w:lang w:eastAsia="en-GB"/>
        </w:rPr>
        <w:t>preporucene</w:t>
      </w:r>
      <w:proofErr w:type="spellEnd"/>
      <w:r w:rsidRPr="00C7620C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proofErr w:type="spellStart"/>
      <w:r w:rsidRPr="00C7620C">
        <w:rPr>
          <w:rFonts w:ascii="Arial" w:hAnsi="Arial" w:cs="Arial"/>
          <w:b/>
          <w:sz w:val="28"/>
          <w:szCs w:val="28"/>
          <w:lang w:eastAsia="en-GB"/>
        </w:rPr>
        <w:t>mjere</w:t>
      </w:r>
      <w:proofErr w:type="spellEnd"/>
    </w:p>
    <w:p w:rsidR="00A95632" w:rsidRDefault="00A95632" w:rsidP="00C7620C">
      <w:pPr>
        <w:spacing w:before="100" w:beforeAutospacing="1" w:after="100" w:afterAutospacing="1"/>
        <w:rPr>
          <w:rFonts w:ascii="Arial" w:hAnsi="Arial" w:cs="Arial"/>
          <w:sz w:val="24"/>
          <w:lang w:eastAsia="en-GB"/>
        </w:rPr>
      </w:pPr>
    </w:p>
    <w:p w:rsidR="00DA7155" w:rsidRDefault="00C7620C" w:rsidP="00C7620C">
      <w:pPr>
        <w:spacing w:before="100" w:beforeAutospacing="1" w:after="100" w:afterAutospacing="1"/>
        <w:rPr>
          <w:rFonts w:ascii="Arial" w:hAnsi="Arial" w:cs="Arial"/>
          <w:color w:val="000000"/>
          <w:sz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lang w:eastAsia="en-GB"/>
        </w:rPr>
        <w:t>Prihvata</w:t>
      </w:r>
      <w:proofErr w:type="spellEnd"/>
      <w:r>
        <w:rPr>
          <w:rFonts w:ascii="Arial" w:hAnsi="Arial" w:cs="Arial"/>
          <w:sz w:val="24"/>
          <w:lang w:eastAsia="en-GB"/>
        </w:rPr>
        <w:t xml:space="preserve"> se </w:t>
      </w:r>
      <w:proofErr w:type="spellStart"/>
      <w:r>
        <w:rPr>
          <w:rFonts w:ascii="Arial" w:hAnsi="Arial" w:cs="Arial"/>
          <w:sz w:val="24"/>
          <w:lang w:eastAsia="en-GB"/>
        </w:rPr>
        <w:t>prigovor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Sindikata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Medija</w:t>
      </w:r>
      <w:proofErr w:type="spellEnd"/>
      <w:r w:rsidR="00020EB4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020EB4">
        <w:rPr>
          <w:rFonts w:ascii="Arial" w:hAnsi="Arial" w:cs="Arial"/>
          <w:sz w:val="24"/>
          <w:lang w:eastAsia="en-GB"/>
        </w:rPr>
        <w:t>Crne</w:t>
      </w:r>
      <w:proofErr w:type="spellEnd"/>
      <w:r w:rsidR="00020EB4">
        <w:rPr>
          <w:rFonts w:ascii="Arial" w:hAnsi="Arial" w:cs="Arial"/>
          <w:sz w:val="24"/>
          <w:lang w:eastAsia="en-GB"/>
        </w:rPr>
        <w:t xml:space="preserve"> Gore</w:t>
      </w:r>
      <w:r>
        <w:rPr>
          <w:rFonts w:ascii="Arial" w:hAnsi="Arial" w:cs="Arial"/>
          <w:sz w:val="24"/>
          <w:lang w:eastAsia="en-GB"/>
        </w:rPr>
        <w:t>.</w:t>
      </w:r>
      <w:r w:rsidR="00A95632">
        <w:rPr>
          <w:rFonts w:ascii="Arial" w:hAnsi="Arial" w:cs="Arial"/>
          <w:sz w:val="24"/>
          <w:lang w:eastAsia="en-GB"/>
        </w:rPr>
        <w:br/>
      </w:r>
      <w:r w:rsidR="00081D96">
        <w:rPr>
          <w:rFonts w:ascii="Arial" w:hAnsi="Arial" w:cs="Arial"/>
          <w:sz w:val="24"/>
          <w:lang w:eastAsia="en-GB"/>
        </w:rPr>
        <w:t xml:space="preserve">Ombudsman </w:t>
      </w:r>
      <w:proofErr w:type="spellStart"/>
      <w:r w:rsidR="00081D96">
        <w:rPr>
          <w:rFonts w:ascii="Arial" w:hAnsi="Arial" w:cs="Arial"/>
          <w:sz w:val="24"/>
          <w:lang w:eastAsia="en-GB"/>
        </w:rPr>
        <w:t>n</w:t>
      </w:r>
      <w:r>
        <w:rPr>
          <w:rFonts w:ascii="Arial" w:hAnsi="Arial" w:cs="Arial"/>
          <w:sz w:val="24"/>
          <w:lang w:eastAsia="en-GB"/>
        </w:rPr>
        <w:t>ala</w:t>
      </w:r>
      <w:r w:rsidR="00081D96">
        <w:rPr>
          <w:rFonts w:ascii="Arial" w:hAnsi="Arial" w:cs="Arial"/>
          <w:sz w:val="24"/>
          <w:lang w:eastAsia="en-GB"/>
        </w:rPr>
        <w:t>z</w:t>
      </w:r>
      <w:r>
        <w:rPr>
          <w:rFonts w:ascii="Arial" w:hAnsi="Arial" w:cs="Arial"/>
          <w:sz w:val="24"/>
          <w:lang w:eastAsia="en-GB"/>
        </w:rPr>
        <w:t>e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020EB4">
        <w:rPr>
          <w:rFonts w:ascii="Arial" w:hAnsi="Arial" w:cs="Arial"/>
          <w:sz w:val="24"/>
          <w:lang w:eastAsia="en-GB"/>
        </w:rPr>
        <w:t>urednistvu</w:t>
      </w:r>
      <w:proofErr w:type="spellEnd"/>
      <w:r w:rsidR="00020EB4"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020EB4">
        <w:rPr>
          <w:rFonts w:ascii="Arial" w:hAnsi="Arial" w:cs="Arial"/>
          <w:sz w:val="24"/>
          <w:lang w:eastAsia="en-GB"/>
        </w:rPr>
        <w:t>Portala</w:t>
      </w:r>
      <w:proofErr w:type="spellEnd"/>
      <w:r w:rsidR="00020EB4">
        <w:rPr>
          <w:rFonts w:ascii="Arial" w:hAnsi="Arial" w:cs="Arial"/>
          <w:sz w:val="24"/>
          <w:lang w:eastAsia="en-GB"/>
        </w:rPr>
        <w:t xml:space="preserve"> </w:t>
      </w:r>
      <w:r>
        <w:rPr>
          <w:rFonts w:ascii="Arial" w:hAnsi="Arial" w:cs="Arial"/>
          <w:sz w:val="24"/>
          <w:lang w:eastAsia="en-GB"/>
        </w:rPr>
        <w:t xml:space="preserve">da </w:t>
      </w:r>
      <w:proofErr w:type="spellStart"/>
      <w:r>
        <w:rPr>
          <w:rFonts w:ascii="Arial" w:hAnsi="Arial" w:cs="Arial"/>
          <w:sz w:val="24"/>
          <w:lang w:eastAsia="en-GB"/>
        </w:rPr>
        <w:t>reagovanje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Sindikata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medija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020EB4">
        <w:rPr>
          <w:rFonts w:ascii="Arial" w:hAnsi="Arial" w:cs="Arial"/>
          <w:sz w:val="24"/>
          <w:lang w:eastAsia="en-GB"/>
        </w:rPr>
        <w:t>objavi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na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istom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mjestu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r w:rsidR="00020EB4">
        <w:rPr>
          <w:rFonts w:ascii="Arial" w:hAnsi="Arial" w:cs="Arial"/>
          <w:sz w:val="24"/>
          <w:lang w:eastAsia="en-GB"/>
        </w:rPr>
        <w:t>i</w:t>
      </w:r>
      <w:r>
        <w:rPr>
          <w:rFonts w:ascii="Arial" w:hAnsi="Arial" w:cs="Arial"/>
          <w:sz w:val="24"/>
          <w:lang w:eastAsia="en-GB"/>
        </w:rPr>
        <w:t xml:space="preserve"> u </w:t>
      </w:r>
      <w:proofErr w:type="spellStart"/>
      <w:r>
        <w:rPr>
          <w:rFonts w:ascii="Arial" w:hAnsi="Arial" w:cs="Arial"/>
          <w:sz w:val="24"/>
          <w:lang w:eastAsia="en-GB"/>
        </w:rPr>
        <w:t>istom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vremenskom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trajanju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kao</w:t>
      </w:r>
      <w:proofErr w:type="spellEnd"/>
      <w:r>
        <w:rPr>
          <w:rFonts w:ascii="Arial" w:hAnsi="Arial" w:cs="Arial"/>
          <w:sz w:val="24"/>
          <w:lang w:eastAsia="en-GB"/>
        </w:rPr>
        <w:t xml:space="preserve"> I </w:t>
      </w:r>
      <w:proofErr w:type="spellStart"/>
      <w:r>
        <w:rPr>
          <w:rFonts w:ascii="Arial" w:hAnsi="Arial" w:cs="Arial"/>
          <w:sz w:val="24"/>
          <w:lang w:eastAsia="en-GB"/>
        </w:rPr>
        <w:t>tekst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koji</w:t>
      </w:r>
      <w:proofErr w:type="spellEnd"/>
      <w:r>
        <w:rPr>
          <w:rFonts w:ascii="Arial" w:hAnsi="Arial" w:cs="Arial"/>
          <w:sz w:val="24"/>
          <w:lang w:eastAsia="en-GB"/>
        </w:rPr>
        <w:t xml:space="preserve"> je </w:t>
      </w:r>
      <w:proofErr w:type="spellStart"/>
      <w:r>
        <w:rPr>
          <w:rFonts w:ascii="Arial" w:hAnsi="Arial" w:cs="Arial"/>
          <w:sz w:val="24"/>
          <w:lang w:eastAsia="en-GB"/>
        </w:rPr>
        <w:t>izazavao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 w:rsidR="00020EB4">
        <w:rPr>
          <w:rFonts w:ascii="Arial" w:hAnsi="Arial" w:cs="Arial"/>
          <w:sz w:val="24"/>
          <w:lang w:eastAsia="en-GB"/>
        </w:rPr>
        <w:t>prigovor</w:t>
      </w:r>
      <w:proofErr w:type="spellEnd"/>
      <w:r>
        <w:rPr>
          <w:rFonts w:ascii="Arial" w:hAnsi="Arial" w:cs="Arial"/>
          <w:sz w:val="24"/>
          <w:lang w:eastAsia="en-GB"/>
        </w:rPr>
        <w:t>.</w:t>
      </w:r>
      <w:r w:rsidR="00A95632">
        <w:rPr>
          <w:rFonts w:ascii="Arial" w:hAnsi="Arial" w:cs="Arial"/>
          <w:sz w:val="24"/>
          <w:lang w:eastAsia="en-GB"/>
        </w:rPr>
        <w:br/>
      </w:r>
      <w:proofErr w:type="spellStart"/>
      <w:r>
        <w:rPr>
          <w:rFonts w:ascii="Arial" w:hAnsi="Arial" w:cs="Arial"/>
          <w:sz w:val="24"/>
          <w:lang w:eastAsia="en-GB"/>
        </w:rPr>
        <w:t>Poziva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urednistvo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Portala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r w:rsidRPr="00020EB4">
        <w:rPr>
          <w:rFonts w:ascii="Arial" w:hAnsi="Arial" w:cs="Arial"/>
          <w:sz w:val="24"/>
          <w:lang w:eastAsia="en-GB"/>
        </w:rPr>
        <w:t xml:space="preserve">da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uredi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svoju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ure</w:t>
      </w:r>
      <w:r w:rsidR="00020EB4">
        <w:rPr>
          <w:rFonts w:ascii="Arial" w:hAnsi="Arial" w:cs="Arial"/>
          <w:color w:val="000000"/>
          <w:sz w:val="24"/>
          <w:shd w:val="clear" w:color="auto" w:fill="FFFFFF"/>
        </w:rPr>
        <w:t>djivacku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praksu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u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skladu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sa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Zakonom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o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medijima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,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sa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posebnom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pa</w:t>
      </w:r>
      <w:r w:rsidR="00020EB4">
        <w:rPr>
          <w:rFonts w:ascii="Arial" w:hAnsi="Arial" w:cs="Arial"/>
          <w:color w:val="000000"/>
          <w:sz w:val="24"/>
          <w:shd w:val="clear" w:color="auto" w:fill="FFFFFF"/>
        </w:rPr>
        <w:t>z</w:t>
      </w:r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njom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>
        <w:rPr>
          <w:rFonts w:ascii="Arial" w:hAnsi="Arial" w:cs="Arial"/>
          <w:color w:val="000000"/>
          <w:sz w:val="24"/>
          <w:shd w:val="clear" w:color="auto" w:fill="FFFFFF"/>
        </w:rPr>
        <w:t>na</w:t>
      </w:r>
      <w:proofErr w:type="spellEnd"/>
      <w:r w:rsid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dio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iz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Zakona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koji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se tice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prav</w:t>
      </w:r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a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na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odgovor</w:t>
      </w:r>
      <w:proofErr w:type="spellEnd"/>
      <w:r w:rsidR="00020EB4" w:rsidRPr="00020EB4">
        <w:rPr>
          <w:rFonts w:ascii="Arial" w:hAnsi="Arial" w:cs="Arial"/>
          <w:color w:val="000000"/>
          <w:sz w:val="24"/>
          <w:shd w:val="clear" w:color="auto" w:fill="FFFFFF"/>
        </w:rPr>
        <w:t>.</w:t>
      </w:r>
      <w:r w:rsidR="00DA7155" w:rsidRPr="00020EB4">
        <w:rPr>
          <w:rFonts w:ascii="Arial" w:hAnsi="Arial" w:cs="Arial"/>
          <w:color w:val="000000"/>
          <w:sz w:val="24"/>
        </w:rPr>
        <w:br/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Napominje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se da je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ovo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drugi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prigovor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upućen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ombudsmanu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u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vezi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sa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neobjavljivanjem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odgovora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na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Portalu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RTCG, </w:t>
      </w:r>
      <w:proofErr w:type="spellStart"/>
      <w:r w:rsidR="00020EB4">
        <w:rPr>
          <w:rFonts w:ascii="Arial" w:hAnsi="Arial" w:cs="Arial"/>
          <w:color w:val="000000"/>
          <w:sz w:val="24"/>
          <w:shd w:val="clear" w:color="auto" w:fill="FFFFFF"/>
        </w:rPr>
        <w:t>s</w:t>
      </w:r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to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ukazuje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na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potrebu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za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hitnim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usklađivanjem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sa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zakonskim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standardima</w:t>
      </w:r>
      <w:proofErr w:type="spellEnd"/>
      <w:r w:rsidR="00DA7155" w:rsidRPr="00020EB4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:rsidR="00A95632" w:rsidRDefault="00A95632" w:rsidP="00C7620C">
      <w:pPr>
        <w:spacing w:before="100" w:beforeAutospacing="1" w:after="100" w:afterAutospacing="1"/>
        <w:rPr>
          <w:rFonts w:ascii="Arial" w:hAnsi="Arial" w:cs="Arial"/>
          <w:sz w:val="24"/>
          <w:lang w:eastAsia="en-GB"/>
        </w:rPr>
      </w:pPr>
    </w:p>
    <w:p w:rsidR="00A95632" w:rsidRPr="00FA27E9" w:rsidRDefault="00A95632" w:rsidP="00C7620C">
      <w:pPr>
        <w:spacing w:before="100" w:beforeAutospacing="1" w:after="100" w:afterAutospacing="1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sz w:val="24"/>
          <w:lang w:eastAsia="en-GB"/>
        </w:rPr>
        <w:t xml:space="preserve">Ombudsman </w:t>
      </w:r>
      <w:proofErr w:type="spellStart"/>
      <w:r>
        <w:rPr>
          <w:rFonts w:ascii="Arial" w:hAnsi="Arial" w:cs="Arial"/>
          <w:sz w:val="24"/>
          <w:lang w:eastAsia="en-GB"/>
        </w:rPr>
        <w:t>Javnog</w:t>
      </w:r>
      <w:proofErr w:type="spellEnd"/>
      <w:r>
        <w:rPr>
          <w:rFonts w:ascii="Arial" w:hAnsi="Arial" w:cs="Arial"/>
          <w:sz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lang w:eastAsia="en-GB"/>
        </w:rPr>
        <w:t>servisa</w:t>
      </w:r>
      <w:proofErr w:type="spellEnd"/>
      <w:r>
        <w:rPr>
          <w:rFonts w:ascii="Arial" w:hAnsi="Arial" w:cs="Arial"/>
          <w:sz w:val="24"/>
          <w:lang w:eastAsia="en-GB"/>
        </w:rPr>
        <w:br/>
        <w:t>Ivan Ivanovic</w:t>
      </w:r>
      <w:bookmarkStart w:id="0" w:name="_GoBack"/>
      <w:bookmarkEnd w:id="0"/>
    </w:p>
    <w:p w:rsidR="00C7620C" w:rsidRDefault="00C7620C" w:rsidP="00DE60FF">
      <w:pPr>
        <w:rPr>
          <w:rStyle w:val="t863"/>
          <w:rFonts w:ascii="Roboto" w:hAnsi="Roboto"/>
          <w:color w:val="000000"/>
          <w:sz w:val="23"/>
          <w:szCs w:val="23"/>
          <w:shd w:val="clear" w:color="auto" w:fill="FFFFFF"/>
        </w:rPr>
      </w:pPr>
    </w:p>
    <w:p w:rsidR="00D95F3A" w:rsidRDefault="00D95F3A" w:rsidP="00DE60FF">
      <w:pPr>
        <w:rPr>
          <w:rFonts w:ascii="Arial" w:hAnsi="Arial" w:cs="Arial"/>
          <w:sz w:val="24"/>
        </w:rPr>
      </w:pPr>
    </w:p>
    <w:p w:rsidR="00C7620C" w:rsidRDefault="00C7620C" w:rsidP="00DE60FF">
      <w:pPr>
        <w:rPr>
          <w:rFonts w:ascii="Arial" w:hAnsi="Arial" w:cs="Arial"/>
          <w:sz w:val="24"/>
        </w:rPr>
      </w:pPr>
    </w:p>
    <w:sectPr w:rsidR="00C7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80311"/>
    <w:multiLevelType w:val="multilevel"/>
    <w:tmpl w:val="B544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FF"/>
    <w:rsid w:val="0000320D"/>
    <w:rsid w:val="00020EB4"/>
    <w:rsid w:val="00081D96"/>
    <w:rsid w:val="0013098D"/>
    <w:rsid w:val="001A79D2"/>
    <w:rsid w:val="002868BA"/>
    <w:rsid w:val="00935F1D"/>
    <w:rsid w:val="00A95632"/>
    <w:rsid w:val="00C7620C"/>
    <w:rsid w:val="00D95F3A"/>
    <w:rsid w:val="00DA7155"/>
    <w:rsid w:val="00DE60FF"/>
    <w:rsid w:val="00F539B3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A11B"/>
  <w15:chartTrackingRefBased/>
  <w15:docId w15:val="{532EAF11-464B-422B-B57E-B64093E1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0FF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">
    <w:name w:val="Centered"/>
    <w:basedOn w:val="Normal"/>
    <w:rsid w:val="00DE60FF"/>
    <w:pPr>
      <w:jc w:val="center"/>
    </w:pPr>
  </w:style>
  <w:style w:type="character" w:customStyle="1" w:styleId="t859">
    <w:name w:val="t859"/>
    <w:basedOn w:val="DefaultParagraphFont"/>
    <w:rsid w:val="00D95F3A"/>
  </w:style>
  <w:style w:type="character" w:customStyle="1" w:styleId="t860">
    <w:name w:val="t860"/>
    <w:basedOn w:val="DefaultParagraphFont"/>
    <w:rsid w:val="00D95F3A"/>
  </w:style>
  <w:style w:type="character" w:customStyle="1" w:styleId="t861">
    <w:name w:val="t861"/>
    <w:basedOn w:val="DefaultParagraphFont"/>
    <w:rsid w:val="00D95F3A"/>
  </w:style>
  <w:style w:type="character" w:customStyle="1" w:styleId="t862">
    <w:name w:val="t862"/>
    <w:basedOn w:val="DefaultParagraphFont"/>
    <w:rsid w:val="00D95F3A"/>
  </w:style>
  <w:style w:type="character" w:customStyle="1" w:styleId="t863">
    <w:name w:val="t863"/>
    <w:basedOn w:val="DefaultParagraphFont"/>
    <w:rsid w:val="00D95F3A"/>
  </w:style>
  <w:style w:type="paragraph" w:styleId="NoSpacing">
    <w:name w:val="No Spacing"/>
    <w:uiPriority w:val="1"/>
    <w:qFormat/>
    <w:rsid w:val="00286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2025-07-04T07:06:00Z</dcterms:created>
  <dcterms:modified xsi:type="dcterms:W3CDTF">2025-07-04T10:26:00Z</dcterms:modified>
</cp:coreProperties>
</file>