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A5B" w:rsidRPr="00B26AA1" w:rsidRDefault="00AB4A5B" w:rsidP="00AB4A5B">
      <w:pPr>
        <w:rPr>
          <w:rFonts w:ascii="Arial" w:hAnsi="Arial" w:cs="Arial"/>
          <w:bCs/>
          <w:sz w:val="24"/>
          <w:lang w:val="sr-Latn-RS"/>
        </w:rPr>
      </w:pPr>
      <w:r w:rsidRPr="007F75F3">
        <w:rPr>
          <w:rFonts w:ascii="Arial" w:hAnsi="Arial" w:cs="Arial"/>
          <w:b/>
          <w:bCs/>
          <w:sz w:val="28"/>
          <w:szCs w:val="28"/>
          <w:lang w:val="sr-Latn-RS"/>
        </w:rPr>
        <w:t>SAVJET RTCG</w:t>
      </w:r>
      <w:r w:rsidRPr="004C201C">
        <w:rPr>
          <w:rFonts w:ascii="Arial" w:hAnsi="Arial" w:cs="Arial"/>
          <w:b/>
          <w:bCs/>
          <w:sz w:val="28"/>
          <w:szCs w:val="28"/>
          <w:lang w:val="sr-Latn-RS"/>
        </w:rPr>
        <w:t xml:space="preserve"> </w:t>
      </w:r>
      <w:r>
        <w:rPr>
          <w:rFonts w:ascii="Arial" w:hAnsi="Arial" w:cs="Arial"/>
          <w:b/>
          <w:bCs/>
          <w:sz w:val="28"/>
          <w:szCs w:val="28"/>
          <w:lang w:val="sr-Latn-RS"/>
        </w:rPr>
        <w:br/>
      </w:r>
      <w:r w:rsidRPr="007F75F3">
        <w:rPr>
          <w:rFonts w:ascii="Arial" w:hAnsi="Arial" w:cs="Arial"/>
          <w:b/>
          <w:bCs/>
          <w:sz w:val="28"/>
          <w:szCs w:val="28"/>
          <w:lang w:val="sr-Latn-RS"/>
        </w:rPr>
        <w:t>O</w:t>
      </w:r>
      <w:r>
        <w:rPr>
          <w:rFonts w:ascii="Arial" w:hAnsi="Arial" w:cs="Arial"/>
          <w:b/>
          <w:bCs/>
          <w:sz w:val="28"/>
          <w:szCs w:val="28"/>
          <w:lang w:val="sr-Latn-RS"/>
        </w:rPr>
        <w:t>mbudsman RTCG</w:t>
      </w:r>
      <w:r w:rsidRPr="004C201C">
        <w:rPr>
          <w:rFonts w:ascii="Arial" w:hAnsi="Arial" w:cs="Arial"/>
          <w:bCs/>
          <w:lang w:val="sr-Latn-RS"/>
        </w:rPr>
        <w:t xml:space="preserve"> </w:t>
      </w:r>
      <w:r>
        <w:rPr>
          <w:rFonts w:ascii="Arial" w:hAnsi="Arial" w:cs="Arial"/>
          <w:bCs/>
          <w:lang w:val="sr-Latn-RS"/>
        </w:rPr>
        <w:br/>
      </w:r>
      <w:r w:rsidRPr="00B26AA1">
        <w:rPr>
          <w:rFonts w:ascii="Arial" w:hAnsi="Arial" w:cs="Arial"/>
          <w:bCs/>
          <w:sz w:val="24"/>
          <w:lang w:val="sr-Latn-RS"/>
        </w:rPr>
        <w:t xml:space="preserve">Podgorica </w:t>
      </w:r>
      <w:r>
        <w:rPr>
          <w:rFonts w:ascii="Arial" w:hAnsi="Arial" w:cs="Arial"/>
          <w:bCs/>
          <w:sz w:val="24"/>
          <w:lang w:val="sr-Latn-RS"/>
        </w:rPr>
        <w:t>20</w:t>
      </w:r>
      <w:r w:rsidRPr="00B26AA1">
        <w:rPr>
          <w:rFonts w:ascii="Arial" w:hAnsi="Arial" w:cs="Arial"/>
          <w:bCs/>
          <w:sz w:val="24"/>
          <w:lang w:val="sr-Latn-RS"/>
        </w:rPr>
        <w:t>.06.2025</w:t>
      </w:r>
    </w:p>
    <w:p w:rsidR="00AB4A5B" w:rsidRDefault="00AB4A5B" w:rsidP="007C52AE">
      <w:pPr>
        <w:rPr>
          <w:rFonts w:ascii="Arial" w:hAnsi="Arial" w:cs="Arial"/>
          <w:sz w:val="24"/>
          <w:lang w:val="sr-Latn-RS"/>
        </w:rPr>
      </w:pPr>
      <w:r w:rsidRPr="00B26AA1">
        <w:rPr>
          <w:rFonts w:ascii="Arial" w:hAnsi="Arial" w:cs="Arial"/>
          <w:b/>
          <w:bCs/>
          <w:sz w:val="24"/>
          <w:lang w:val="sr-Latn-RS"/>
        </w:rPr>
        <w:t xml:space="preserve">Predmet: </w:t>
      </w:r>
      <w:r w:rsidRPr="00B26AA1">
        <w:rPr>
          <w:rFonts w:ascii="Arial" w:hAnsi="Arial" w:cs="Arial"/>
          <w:sz w:val="24"/>
          <w:lang w:val="sr-Latn-RS"/>
        </w:rPr>
        <w:t xml:space="preserve">Zapisnik i mišljenje Ombudsmana na prigovor od </w:t>
      </w:r>
      <w:r>
        <w:rPr>
          <w:rFonts w:ascii="Arial" w:hAnsi="Arial" w:cs="Arial"/>
          <w:sz w:val="24"/>
          <w:lang w:val="sr-Latn-RS"/>
        </w:rPr>
        <w:t>07</w:t>
      </w:r>
      <w:r w:rsidRPr="00B26AA1">
        <w:rPr>
          <w:rFonts w:ascii="Arial" w:hAnsi="Arial" w:cs="Arial"/>
          <w:sz w:val="24"/>
          <w:lang w:val="sr-Latn-RS"/>
        </w:rPr>
        <w:t>.0</w:t>
      </w:r>
      <w:r>
        <w:rPr>
          <w:rFonts w:ascii="Arial" w:hAnsi="Arial" w:cs="Arial"/>
          <w:sz w:val="24"/>
          <w:lang w:val="sr-Latn-RS"/>
        </w:rPr>
        <w:t>6</w:t>
      </w:r>
      <w:r w:rsidRPr="00B26AA1">
        <w:rPr>
          <w:rFonts w:ascii="Arial" w:hAnsi="Arial" w:cs="Arial"/>
          <w:sz w:val="24"/>
          <w:lang w:val="sr-Latn-RS"/>
        </w:rPr>
        <w:t>.2025. godine koji je uputi</w:t>
      </w:r>
      <w:r w:rsidR="00BC45B8">
        <w:rPr>
          <w:rFonts w:ascii="Arial" w:hAnsi="Arial" w:cs="Arial"/>
          <w:sz w:val="24"/>
          <w:lang w:val="sr-Latn-RS"/>
        </w:rPr>
        <w:t>la</w:t>
      </w:r>
      <w:r w:rsidRPr="00B26AA1">
        <w:rPr>
          <w:rFonts w:ascii="Arial" w:hAnsi="Arial" w:cs="Arial"/>
          <w:sz w:val="24"/>
          <w:lang w:val="sr-Latn-RS"/>
        </w:rPr>
        <w:t xml:space="preserve"> NV</w:t>
      </w:r>
      <w:r>
        <w:rPr>
          <w:rFonts w:ascii="Arial" w:hAnsi="Arial" w:cs="Arial"/>
          <w:sz w:val="24"/>
          <w:lang w:val="sr-Latn-RS"/>
        </w:rPr>
        <w:t>U</w:t>
      </w:r>
      <w:r w:rsidRPr="00B26AA1">
        <w:rPr>
          <w:rFonts w:ascii="Arial" w:hAnsi="Arial" w:cs="Arial"/>
          <w:sz w:val="24"/>
          <w:lang w:val="sr-Latn-RS"/>
        </w:rPr>
        <w:t xml:space="preserve"> </w:t>
      </w:r>
      <w:r>
        <w:rPr>
          <w:rFonts w:ascii="Arial" w:hAnsi="Arial" w:cs="Arial"/>
          <w:sz w:val="24"/>
          <w:lang w:val="sr-Latn-RS"/>
        </w:rPr>
        <w:t>Gradjanska akcija</w:t>
      </w:r>
      <w:r w:rsidRPr="00B26AA1">
        <w:rPr>
          <w:rFonts w:ascii="Arial" w:hAnsi="Arial" w:cs="Arial"/>
          <w:sz w:val="24"/>
          <w:lang w:val="sr-Latn-RS"/>
        </w:rPr>
        <w:br/>
        <w:t>Povod za dostavljanje prigovora</w:t>
      </w:r>
      <w:r>
        <w:rPr>
          <w:rFonts w:ascii="Arial" w:hAnsi="Arial" w:cs="Arial"/>
          <w:sz w:val="24"/>
          <w:lang w:val="sr-Latn-RS"/>
        </w:rPr>
        <w:t xml:space="preserve"> je navodna povreda principa nezavisnosti, objektivnosti i navodne cenzure u emisiji Globus emitovanoj 28.05.2025. godine</w:t>
      </w:r>
    </w:p>
    <w:p w:rsidR="00AB4A5B" w:rsidRDefault="00AB4A5B" w:rsidP="007C52AE">
      <w:pPr>
        <w:rPr>
          <w:rFonts w:ascii="Arial" w:hAnsi="Arial" w:cs="Arial"/>
          <w:b/>
          <w:sz w:val="28"/>
          <w:szCs w:val="28"/>
        </w:rPr>
      </w:pPr>
    </w:p>
    <w:p w:rsidR="007C52AE" w:rsidRPr="007C52AE" w:rsidRDefault="007C52AE" w:rsidP="007C52AE">
      <w:pPr>
        <w:rPr>
          <w:rFonts w:ascii="Arial" w:hAnsi="Arial" w:cs="Arial"/>
          <w:b/>
          <w:sz w:val="28"/>
          <w:szCs w:val="28"/>
        </w:rPr>
      </w:pPr>
      <w:proofErr w:type="spellStart"/>
      <w:r w:rsidRPr="007C52AE">
        <w:rPr>
          <w:rFonts w:ascii="Arial" w:hAnsi="Arial" w:cs="Arial"/>
          <w:b/>
          <w:sz w:val="28"/>
          <w:szCs w:val="28"/>
        </w:rPr>
        <w:t>Opis</w:t>
      </w:r>
      <w:proofErr w:type="spellEnd"/>
      <w:r w:rsidRPr="007C52AE">
        <w:rPr>
          <w:rFonts w:ascii="Arial" w:hAnsi="Arial" w:cs="Arial"/>
          <w:b/>
          <w:sz w:val="28"/>
          <w:szCs w:val="28"/>
        </w:rPr>
        <w:t xml:space="preserve"> </w:t>
      </w:r>
      <w:proofErr w:type="spellStart"/>
      <w:r w:rsidRPr="007C52AE">
        <w:rPr>
          <w:rFonts w:ascii="Arial" w:hAnsi="Arial" w:cs="Arial"/>
          <w:b/>
          <w:sz w:val="28"/>
          <w:szCs w:val="28"/>
        </w:rPr>
        <w:t>prigovora</w:t>
      </w:r>
      <w:proofErr w:type="spellEnd"/>
    </w:p>
    <w:p w:rsidR="00E452E9" w:rsidRDefault="00E452E9" w:rsidP="007C52AE">
      <w:pPr>
        <w:rPr>
          <w:rFonts w:ascii="Arial" w:hAnsi="Arial" w:cs="Arial"/>
          <w:sz w:val="24"/>
        </w:rPr>
      </w:pPr>
    </w:p>
    <w:p w:rsidR="007C52AE" w:rsidRPr="007C52AE" w:rsidRDefault="007C52AE" w:rsidP="007C52AE">
      <w:pPr>
        <w:rPr>
          <w:rFonts w:ascii="Arial" w:hAnsi="Arial" w:cs="Arial"/>
          <w:sz w:val="24"/>
        </w:rPr>
      </w:pPr>
      <w:r>
        <w:rPr>
          <w:rFonts w:ascii="Arial" w:hAnsi="Arial" w:cs="Arial"/>
          <w:sz w:val="24"/>
        </w:rPr>
        <w:fldChar w:fldCharType="begin">
          <w:ffData>
            <w:name w:val=""/>
            <w:enabled/>
            <w:calcOnExit w:val="0"/>
            <w:textInput>
              <w:maxLength w:val="3000"/>
            </w:textInput>
          </w:ffData>
        </w:fldChar>
      </w:r>
      <w:r w:rsidRPr="007C52AE">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Pr="007C52AE">
        <w:rPr>
          <w:rFonts w:ascii="Arial" w:hAnsi="Arial" w:cs="Arial"/>
          <w:sz w:val="24"/>
        </w:rPr>
        <w:t>Prigovor podnosim na navedenu emisiju realizovanu od strane urednice Jelene Joković na Javnom emiteru RTCG, zbog povrede principa nezavisnost, standarada objektivnosti i cenzure.</w:t>
      </w:r>
    </w:p>
    <w:p w:rsidR="007C52AE" w:rsidRPr="007C52AE" w:rsidRDefault="007C52AE" w:rsidP="007C52AE">
      <w:pPr>
        <w:rPr>
          <w:rFonts w:ascii="Arial" w:hAnsi="Arial" w:cs="Arial"/>
          <w:sz w:val="24"/>
        </w:rPr>
      </w:pPr>
      <w:r w:rsidRPr="007C52AE">
        <w:rPr>
          <w:rFonts w:ascii="Arial" w:hAnsi="Arial" w:cs="Arial"/>
          <w:sz w:val="24"/>
        </w:rPr>
        <w:t xml:space="preserve">Obrazloženje: </w:t>
      </w:r>
    </w:p>
    <w:p w:rsidR="008413B9" w:rsidRDefault="007C52AE" w:rsidP="007C52AE">
      <w:r w:rsidRPr="007C52AE">
        <w:rPr>
          <w:rFonts w:ascii="Arial" w:hAnsi="Arial" w:cs="Arial"/>
          <w:sz w:val="24"/>
        </w:rPr>
        <w:t>Značajan dio emisije posvećen je obavezama Crne Gore u vezi ispunjenja poglavlja 23 i 24. Nepoštujući princip nezavisnosti urednica nije postavila pitanje šefu Delagacije EU u Crnoj Gori Johanu Satleru u vezi najave predsjednika Crne Gore Jakova Milatovića da tokom 2026. godine pokrene referendum na kojem bi se građani izjasnili da li žele da im se vrati vlast tj. da poslanike i odbornike biraju na otvorenim izbornim listama, koristeći neposredno i jednako biračko pravo određeno Ustavom Crne Gore. Urednica ne bi smjela prikrivati činjenicu da država Crna Gora još uvijek nije omogućila građanima da ostvare jednako i neposredno biračko pravo, pravo koje je Albanija ostvarila svojim građanima. Da prikriva činjenicu da građani mogu samo da glasaju za izborne liste a da podnosilac izborne liste određuje koji kandidat će dobiti mandat, koji je lista osvojila, na način što određuje redosled na listi po kojem se redosledu raspoređuju mandati kandidatima, uz sistemsku diskriminaciju i korupciju biračkog prava. Zbog cenzure Javnog emitera građani nisu informisani, nije im ponuđen  objektivan odgovor na pitanje: Da li građani mogu da ostvare neposredno i jednako biračko pravo i da li su izabrani poslanici izraz istinske volje građana ili podnosilaca izbornih listi, koji ih praktično biraju. Urednica zbog cenzure Javnog emitera, zbog ličnog interesa članova Savjeta RTCG koji su izabrani od strane privatnih poslanika, nije pitala gospodina Satlera zašto EU priznaje poslanike koje biraju podnosioci izbornih listi i da li je moguće govoriti o poglavlju 23, kada poslanike ne biraju građani nego podnosioci izbornih listi. Besmislen je sadržaj emisije bez  navedenih pitanja urednice,  ima za cilj da prikrije gorenavedene činjenica i na taj način prevari građane Crne Gore, koji još uvijek ne mogu da ostavre jednako i neposredno biračko pravo  koje pravo su mogli da ostavre u kontiniutrtu od 1905. godine do 1990. godine.</w:t>
      </w:r>
      <w:r>
        <w:t xml:space="preserve"> </w:t>
      </w:r>
      <w:r>
        <w:fldChar w:fldCharType="end"/>
      </w:r>
    </w:p>
    <w:p w:rsidR="007C52AE" w:rsidRDefault="007C52AE" w:rsidP="007C52AE"/>
    <w:p w:rsidR="007C52AE" w:rsidRDefault="007C52AE" w:rsidP="007C52AE">
      <w:pPr>
        <w:rPr>
          <w:rFonts w:ascii="Arial" w:hAnsi="Arial" w:cs="Arial"/>
          <w:b/>
          <w:sz w:val="28"/>
          <w:szCs w:val="28"/>
        </w:rPr>
      </w:pPr>
      <w:proofErr w:type="spellStart"/>
      <w:r w:rsidRPr="007C52AE">
        <w:rPr>
          <w:rFonts w:ascii="Arial" w:hAnsi="Arial" w:cs="Arial"/>
          <w:b/>
          <w:sz w:val="28"/>
          <w:szCs w:val="28"/>
        </w:rPr>
        <w:t>Izjasnjenje</w:t>
      </w:r>
      <w:proofErr w:type="spellEnd"/>
      <w:r w:rsidRPr="007C52AE">
        <w:rPr>
          <w:rFonts w:ascii="Arial" w:hAnsi="Arial" w:cs="Arial"/>
          <w:b/>
          <w:sz w:val="28"/>
          <w:szCs w:val="28"/>
        </w:rPr>
        <w:t xml:space="preserve"> </w:t>
      </w:r>
      <w:proofErr w:type="spellStart"/>
      <w:r w:rsidRPr="007C52AE">
        <w:rPr>
          <w:rFonts w:ascii="Arial" w:hAnsi="Arial" w:cs="Arial"/>
          <w:b/>
          <w:sz w:val="28"/>
          <w:szCs w:val="28"/>
        </w:rPr>
        <w:t>urednistva</w:t>
      </w:r>
      <w:proofErr w:type="spellEnd"/>
    </w:p>
    <w:p w:rsidR="007C52AE" w:rsidRDefault="007C52AE" w:rsidP="007C52AE">
      <w:pPr>
        <w:rPr>
          <w:rFonts w:ascii="Arial" w:hAnsi="Arial" w:cs="Arial"/>
          <w:b/>
          <w:sz w:val="28"/>
          <w:szCs w:val="28"/>
        </w:rPr>
      </w:pPr>
    </w:p>
    <w:p w:rsidR="007C52AE" w:rsidRDefault="007C52AE" w:rsidP="007C52AE">
      <w:pPr>
        <w:framePr w:hSpace="180" w:wrap="around" w:vAnchor="page" w:hAnchor="page" w:x="1177" w:y="1825"/>
        <w:jc w:val="center"/>
        <w:rPr>
          <w:rFonts w:ascii="Arial" w:hAnsi="Arial" w:cs="Arial"/>
          <w:sz w:val="28"/>
          <w:szCs w:val="28"/>
        </w:rPr>
      </w:pPr>
    </w:p>
    <w:p w:rsidR="007C52AE" w:rsidRPr="007C52AE" w:rsidRDefault="007C52AE" w:rsidP="007C52AE">
      <w:pPr>
        <w:rPr>
          <w:sz w:val="24"/>
          <w:lang w:val="sr-Latn-RS"/>
        </w:rPr>
      </w:pPr>
      <w:r w:rsidRPr="007C52AE">
        <w:rPr>
          <w:sz w:val="24"/>
        </w:rPr>
        <w:t>P</w:t>
      </w:r>
      <w:r w:rsidRPr="007C52AE">
        <w:rPr>
          <w:sz w:val="24"/>
          <w:lang w:val="sr-Latn-RS"/>
        </w:rPr>
        <w:t>oštovani, u nastavku Vam dostavljamo odgovor na prigovor NVU Građanska akcija dostavljen 7.6.2025. na emisiju Globus emitovanu 28.5.2025 na Prvom programu JMS.</w:t>
      </w:r>
    </w:p>
    <w:p w:rsidR="007C52AE" w:rsidRPr="007C52AE" w:rsidRDefault="007C52AE" w:rsidP="007C52AE">
      <w:pPr>
        <w:rPr>
          <w:sz w:val="24"/>
          <w:lang w:val="sr-Latn-RS"/>
        </w:rPr>
      </w:pPr>
    </w:p>
    <w:p w:rsidR="007C52AE" w:rsidRPr="007C52AE" w:rsidRDefault="007C52AE" w:rsidP="007C52AE">
      <w:pPr>
        <w:rPr>
          <w:sz w:val="24"/>
          <w:lang w:val="sr-Latn-RS"/>
        </w:rPr>
      </w:pPr>
      <w:r w:rsidRPr="007C52AE">
        <w:rPr>
          <w:sz w:val="24"/>
          <w:lang w:val="sr-Latn-RS"/>
        </w:rPr>
        <w:t xml:space="preserve">Uz dužno poštovanje prema gospodinu Vujičiću i njegovom zalaganju za otvorene liste u uređivanje emisije se ne može miješati. </w:t>
      </w:r>
    </w:p>
    <w:p w:rsidR="007C52AE" w:rsidRPr="007C52AE" w:rsidRDefault="007C52AE" w:rsidP="007C52AE">
      <w:pPr>
        <w:rPr>
          <w:sz w:val="24"/>
          <w:lang w:val="sr-Latn-RS"/>
        </w:rPr>
      </w:pPr>
      <w:r w:rsidRPr="007C52AE">
        <w:rPr>
          <w:sz w:val="24"/>
          <w:lang w:val="sr-Latn-RS"/>
        </w:rPr>
        <w:lastRenderedPageBreak/>
        <w:t xml:space="preserve">U navedenoj emisiji su obrađene sve ključne teme u integracionom procesu Crne Gore. </w:t>
      </w:r>
    </w:p>
    <w:p w:rsidR="007C52AE" w:rsidRPr="007C52AE" w:rsidRDefault="007C52AE" w:rsidP="007C52AE">
      <w:pPr>
        <w:rPr>
          <w:sz w:val="24"/>
          <w:lang w:val="sr-Latn-RS"/>
        </w:rPr>
      </w:pPr>
      <w:r w:rsidRPr="007C52AE">
        <w:rPr>
          <w:sz w:val="24"/>
          <w:lang w:val="sr-Latn-RS"/>
        </w:rPr>
        <w:t>Pitanje o kojem govori gospodin Vujičić u prethodnom periodu je obrađivano u nekoliko navrata, kako u dnevnim informativnim emisijama tako i u posebnim emisijama, tako da javnost nije ostala uskraćena u obrađivanju te teme.</w:t>
      </w:r>
    </w:p>
    <w:p w:rsidR="007C52AE" w:rsidRPr="007C52AE" w:rsidRDefault="007C52AE" w:rsidP="007C52AE">
      <w:pPr>
        <w:rPr>
          <w:sz w:val="24"/>
          <w:lang w:val="sr-Latn-RS"/>
        </w:rPr>
      </w:pPr>
    </w:p>
    <w:p w:rsidR="007C52AE" w:rsidRPr="007C52AE" w:rsidRDefault="007C52AE" w:rsidP="007C52AE">
      <w:pPr>
        <w:rPr>
          <w:sz w:val="24"/>
          <w:lang w:val="sr-Latn-RS"/>
        </w:rPr>
      </w:pPr>
      <w:r w:rsidRPr="007C52AE">
        <w:rPr>
          <w:sz w:val="24"/>
          <w:lang w:val="sr-Latn-RS"/>
        </w:rPr>
        <w:t>Srdačan pozdrav,</w:t>
      </w:r>
    </w:p>
    <w:p w:rsidR="007C52AE" w:rsidRPr="007C52AE" w:rsidRDefault="007C52AE" w:rsidP="007C52AE">
      <w:pPr>
        <w:rPr>
          <w:sz w:val="24"/>
          <w:lang w:val="sr-Latn-RS"/>
        </w:rPr>
      </w:pPr>
    </w:p>
    <w:p w:rsidR="007C52AE" w:rsidRDefault="007C52AE" w:rsidP="007C52AE">
      <w:pPr>
        <w:rPr>
          <w:sz w:val="24"/>
          <w:lang w:val="sr-Latn-RS"/>
        </w:rPr>
      </w:pPr>
      <w:r w:rsidRPr="007C52AE">
        <w:rPr>
          <w:sz w:val="24"/>
          <w:lang w:val="sr-Latn-RS"/>
        </w:rPr>
        <w:t>Uredništvo TVCG</w:t>
      </w:r>
    </w:p>
    <w:p w:rsidR="007C52AE" w:rsidRDefault="007C52AE" w:rsidP="007C52AE">
      <w:pPr>
        <w:rPr>
          <w:sz w:val="24"/>
          <w:lang w:val="sr-Latn-RS"/>
        </w:rPr>
      </w:pPr>
    </w:p>
    <w:p w:rsidR="007C52AE" w:rsidRDefault="007C52AE" w:rsidP="007C52AE">
      <w:pPr>
        <w:rPr>
          <w:rFonts w:ascii="Arial" w:hAnsi="Arial" w:cs="Arial"/>
          <w:b/>
          <w:sz w:val="28"/>
          <w:szCs w:val="28"/>
          <w:lang w:val="sr-Latn-RS"/>
        </w:rPr>
      </w:pPr>
      <w:r w:rsidRPr="007C52AE">
        <w:rPr>
          <w:rFonts w:ascii="Arial" w:hAnsi="Arial" w:cs="Arial"/>
          <w:b/>
          <w:sz w:val="28"/>
          <w:szCs w:val="28"/>
          <w:lang w:val="sr-Latn-RS"/>
        </w:rPr>
        <w:t>Misljenje ombudsmana</w:t>
      </w:r>
    </w:p>
    <w:p w:rsidR="007C52AE" w:rsidRDefault="007C52AE" w:rsidP="007C52AE">
      <w:pPr>
        <w:rPr>
          <w:rFonts w:ascii="Arial" w:hAnsi="Arial" w:cs="Arial"/>
          <w:b/>
          <w:sz w:val="28"/>
          <w:szCs w:val="28"/>
          <w:lang w:val="sr-Latn-RS"/>
        </w:rPr>
      </w:pPr>
    </w:p>
    <w:p w:rsidR="007C52AE" w:rsidRPr="00515237" w:rsidRDefault="007C52AE" w:rsidP="007C52AE">
      <w:pPr>
        <w:rPr>
          <w:rFonts w:ascii="Arial" w:hAnsi="Arial" w:cs="Arial"/>
          <w:sz w:val="24"/>
          <w:lang w:val="sr-Latn-RS"/>
        </w:rPr>
      </w:pPr>
      <w:r w:rsidRPr="00515237">
        <w:rPr>
          <w:rFonts w:ascii="Arial" w:hAnsi="Arial" w:cs="Arial"/>
          <w:sz w:val="24"/>
          <w:lang w:val="sr-Latn-RS"/>
        </w:rPr>
        <w:t xml:space="preserve">Nakon pristiglog prigovora NVU Gradjanska akcija, izjasnjenja urednistva i </w:t>
      </w:r>
      <w:r w:rsidR="0051065C">
        <w:rPr>
          <w:rFonts w:ascii="Arial" w:hAnsi="Arial" w:cs="Arial"/>
          <w:sz w:val="24"/>
          <w:lang w:val="sr-Latn-RS"/>
        </w:rPr>
        <w:t xml:space="preserve">analize sadrzaja </w:t>
      </w:r>
      <w:r w:rsidR="00515237" w:rsidRPr="00515237">
        <w:rPr>
          <w:rFonts w:ascii="Arial" w:hAnsi="Arial" w:cs="Arial"/>
          <w:sz w:val="24"/>
          <w:lang w:val="sr-Latn-RS"/>
        </w:rPr>
        <w:t>emisije Globus emitovane  28.05.2025 ombudsman utvrdjuje</w:t>
      </w:r>
      <w:r w:rsidR="00AB4A5B">
        <w:rPr>
          <w:rFonts w:ascii="Arial" w:hAnsi="Arial" w:cs="Arial"/>
          <w:sz w:val="24"/>
          <w:lang w:val="sr-Latn-RS"/>
        </w:rPr>
        <w:t>:</w:t>
      </w:r>
    </w:p>
    <w:p w:rsidR="00515237" w:rsidRPr="00515237" w:rsidRDefault="00515237" w:rsidP="007C52AE">
      <w:pPr>
        <w:rPr>
          <w:rFonts w:ascii="Arial" w:hAnsi="Arial" w:cs="Arial"/>
          <w:sz w:val="24"/>
          <w:lang w:val="sr-Latn-RS"/>
        </w:rPr>
      </w:pPr>
    </w:p>
    <w:p w:rsidR="00515237" w:rsidRDefault="00AB4A5B" w:rsidP="007C52AE">
      <w:pPr>
        <w:rPr>
          <w:rFonts w:ascii="Arial" w:hAnsi="Arial" w:cs="Arial"/>
          <w:sz w:val="24"/>
          <w:lang w:val="sr-Latn-RS"/>
        </w:rPr>
      </w:pPr>
      <w:r>
        <w:rPr>
          <w:rFonts w:ascii="Arial" w:hAnsi="Arial" w:cs="Arial"/>
          <w:sz w:val="24"/>
          <w:lang w:val="sr-Latn-RS"/>
        </w:rPr>
        <w:t>U</w:t>
      </w:r>
      <w:r w:rsidR="00515237" w:rsidRPr="00515237">
        <w:rPr>
          <w:rFonts w:ascii="Arial" w:hAnsi="Arial" w:cs="Arial"/>
          <w:sz w:val="24"/>
          <w:lang w:val="sr-Latn-RS"/>
        </w:rPr>
        <w:t>rednica emisije Jelena Jokovic</w:t>
      </w:r>
      <w:r w:rsidR="00515237">
        <w:rPr>
          <w:rFonts w:ascii="Arial" w:hAnsi="Arial" w:cs="Arial"/>
          <w:sz w:val="24"/>
          <w:lang w:val="sr-Latn-RS"/>
        </w:rPr>
        <w:t xml:space="preserve"> </w:t>
      </w:r>
      <w:r w:rsidR="0051065C">
        <w:rPr>
          <w:rFonts w:ascii="Arial" w:hAnsi="Arial" w:cs="Arial"/>
          <w:sz w:val="24"/>
          <w:lang w:val="sr-Latn-RS"/>
        </w:rPr>
        <w:t xml:space="preserve">profesionalno je pripremila i vodlia emisiju uz </w:t>
      </w:r>
      <w:r w:rsidR="00E452E9">
        <w:rPr>
          <w:rFonts w:ascii="Arial" w:hAnsi="Arial" w:cs="Arial"/>
          <w:sz w:val="24"/>
          <w:lang w:val="sr-Latn-RS"/>
        </w:rPr>
        <w:t>visok nivo jezicke i novinarske kompetencije. Sagovorniku su postavljana pitanja relevantna za evropske integracije ukljucujuci teme koje se ticu vladavine prava, reforme pravosudja, borbe protiv korupcije...</w:t>
      </w:r>
      <w:r w:rsidR="00515237">
        <w:rPr>
          <w:rFonts w:ascii="Arial" w:hAnsi="Arial" w:cs="Arial"/>
          <w:sz w:val="24"/>
          <w:lang w:val="sr-Latn-RS"/>
        </w:rPr>
        <w:t>Tem</w:t>
      </w:r>
      <w:r w:rsidR="00E452E9">
        <w:rPr>
          <w:rFonts w:ascii="Arial" w:hAnsi="Arial" w:cs="Arial"/>
          <w:sz w:val="24"/>
          <w:lang w:val="sr-Latn-RS"/>
        </w:rPr>
        <w:t>a</w:t>
      </w:r>
      <w:r w:rsidR="00515237">
        <w:rPr>
          <w:rFonts w:ascii="Arial" w:hAnsi="Arial" w:cs="Arial"/>
          <w:sz w:val="24"/>
          <w:lang w:val="sr-Latn-RS"/>
        </w:rPr>
        <w:t xml:space="preserve"> izborn</w:t>
      </w:r>
      <w:r w:rsidR="00E102EE">
        <w:rPr>
          <w:rFonts w:ascii="Arial" w:hAnsi="Arial" w:cs="Arial"/>
          <w:sz w:val="24"/>
          <w:lang w:val="sr-Latn-RS"/>
        </w:rPr>
        <w:t xml:space="preserve">e reforme </w:t>
      </w:r>
      <w:r w:rsidR="00E452E9">
        <w:rPr>
          <w:rFonts w:ascii="Arial" w:hAnsi="Arial" w:cs="Arial"/>
          <w:sz w:val="24"/>
          <w:lang w:val="sr-Latn-RS"/>
        </w:rPr>
        <w:t xml:space="preserve">iako vazna nije bila centralna tema emisije </w:t>
      </w:r>
      <w:r>
        <w:rPr>
          <w:rFonts w:ascii="Arial" w:hAnsi="Arial" w:cs="Arial"/>
          <w:sz w:val="24"/>
          <w:lang w:val="sr-Latn-RS"/>
        </w:rPr>
        <w:t xml:space="preserve">a kako je </w:t>
      </w:r>
      <w:r w:rsidR="00E102EE">
        <w:rPr>
          <w:rFonts w:ascii="Arial" w:hAnsi="Arial" w:cs="Arial"/>
          <w:sz w:val="24"/>
          <w:lang w:val="sr-Latn-RS"/>
        </w:rPr>
        <w:t xml:space="preserve">Javni servis </w:t>
      </w:r>
      <w:r w:rsidR="00E452E9">
        <w:rPr>
          <w:rFonts w:ascii="Arial" w:hAnsi="Arial" w:cs="Arial"/>
          <w:sz w:val="24"/>
          <w:lang w:val="sr-Latn-RS"/>
        </w:rPr>
        <w:t xml:space="preserve"> u prethodn</w:t>
      </w:r>
      <w:r>
        <w:rPr>
          <w:rFonts w:ascii="Arial" w:hAnsi="Arial" w:cs="Arial"/>
          <w:sz w:val="24"/>
          <w:lang w:val="sr-Latn-RS"/>
        </w:rPr>
        <w:t>om</w:t>
      </w:r>
      <w:r w:rsidR="00E452E9">
        <w:rPr>
          <w:rFonts w:ascii="Arial" w:hAnsi="Arial" w:cs="Arial"/>
          <w:sz w:val="24"/>
          <w:lang w:val="sr-Latn-RS"/>
        </w:rPr>
        <w:t xml:space="preserve"> period</w:t>
      </w:r>
      <w:r>
        <w:rPr>
          <w:rFonts w:ascii="Arial" w:hAnsi="Arial" w:cs="Arial"/>
          <w:sz w:val="24"/>
          <w:lang w:val="sr-Latn-RS"/>
        </w:rPr>
        <w:t>u</w:t>
      </w:r>
      <w:r w:rsidR="00E452E9">
        <w:rPr>
          <w:rFonts w:ascii="Arial" w:hAnsi="Arial" w:cs="Arial"/>
          <w:sz w:val="24"/>
          <w:lang w:val="sr-Latn-RS"/>
        </w:rPr>
        <w:t xml:space="preserve"> obradjivao pitanja izborne reforme </w:t>
      </w:r>
      <w:r w:rsidR="00BC45B8">
        <w:rPr>
          <w:rFonts w:ascii="Arial" w:hAnsi="Arial" w:cs="Arial"/>
          <w:sz w:val="24"/>
          <w:lang w:val="sr-Latn-RS"/>
        </w:rPr>
        <w:t>kroz</w:t>
      </w:r>
      <w:r w:rsidR="00E452E9">
        <w:rPr>
          <w:rFonts w:ascii="Arial" w:hAnsi="Arial" w:cs="Arial"/>
          <w:sz w:val="24"/>
          <w:lang w:val="sr-Latn-RS"/>
        </w:rPr>
        <w:t xml:space="preserve"> vise programskih formata  nema osnove tvrdnjama da postoji urednicka cenzura po ovom pitanju</w:t>
      </w:r>
      <w:r w:rsidR="00E102EE">
        <w:rPr>
          <w:rFonts w:ascii="Arial" w:hAnsi="Arial" w:cs="Arial"/>
          <w:sz w:val="24"/>
          <w:lang w:val="sr-Latn-RS"/>
        </w:rPr>
        <w:t>.</w:t>
      </w:r>
    </w:p>
    <w:p w:rsidR="00E102EE" w:rsidRDefault="00E102EE" w:rsidP="007C52AE">
      <w:pPr>
        <w:rPr>
          <w:rFonts w:ascii="Arial" w:hAnsi="Arial" w:cs="Arial"/>
          <w:sz w:val="24"/>
          <w:lang w:val="sr-Latn-RS"/>
        </w:rPr>
      </w:pPr>
    </w:p>
    <w:p w:rsidR="00E102EE" w:rsidRDefault="00E102EE" w:rsidP="007C52AE">
      <w:pPr>
        <w:rPr>
          <w:rFonts w:ascii="Arial" w:hAnsi="Arial" w:cs="Arial"/>
          <w:b/>
          <w:sz w:val="28"/>
          <w:szCs w:val="28"/>
          <w:lang w:val="sr-Latn-RS"/>
        </w:rPr>
      </w:pPr>
      <w:r w:rsidRPr="00E102EE">
        <w:rPr>
          <w:rFonts w:ascii="Arial" w:hAnsi="Arial" w:cs="Arial"/>
          <w:b/>
          <w:sz w:val="28"/>
          <w:szCs w:val="28"/>
          <w:lang w:val="sr-Latn-RS"/>
        </w:rPr>
        <w:t>Zakljucak</w:t>
      </w:r>
      <w:r>
        <w:rPr>
          <w:rFonts w:ascii="Arial" w:hAnsi="Arial" w:cs="Arial"/>
          <w:b/>
          <w:sz w:val="28"/>
          <w:szCs w:val="28"/>
          <w:lang w:val="sr-Latn-RS"/>
        </w:rPr>
        <w:t xml:space="preserve"> </w:t>
      </w:r>
      <w:r w:rsidR="00580506">
        <w:rPr>
          <w:rFonts w:ascii="Arial" w:hAnsi="Arial" w:cs="Arial"/>
          <w:b/>
          <w:sz w:val="28"/>
          <w:szCs w:val="28"/>
          <w:lang w:val="sr-Latn-RS"/>
        </w:rPr>
        <w:t>ombudsmana</w:t>
      </w:r>
    </w:p>
    <w:p w:rsidR="00E452E9" w:rsidRDefault="00E452E9" w:rsidP="007C52AE">
      <w:pPr>
        <w:rPr>
          <w:rFonts w:ascii="Arial" w:hAnsi="Arial" w:cs="Arial"/>
          <w:b/>
          <w:sz w:val="28"/>
          <w:szCs w:val="28"/>
          <w:lang w:val="sr-Latn-RS"/>
        </w:rPr>
      </w:pPr>
    </w:p>
    <w:p w:rsidR="00E452E9" w:rsidRDefault="00E452E9" w:rsidP="007C52AE">
      <w:pPr>
        <w:rPr>
          <w:rFonts w:ascii="Arial" w:hAnsi="Arial" w:cs="Arial"/>
          <w:sz w:val="24"/>
          <w:lang w:val="sr-Latn-RS"/>
        </w:rPr>
      </w:pPr>
      <w:r>
        <w:rPr>
          <w:rFonts w:ascii="Arial" w:hAnsi="Arial" w:cs="Arial"/>
          <w:sz w:val="24"/>
          <w:lang w:val="sr-Latn-RS"/>
        </w:rPr>
        <w:t>P</w:t>
      </w:r>
      <w:r w:rsidR="00580506" w:rsidRPr="00580506">
        <w:rPr>
          <w:rFonts w:ascii="Arial" w:hAnsi="Arial" w:cs="Arial"/>
          <w:sz w:val="24"/>
          <w:lang w:val="sr-Latn-RS"/>
        </w:rPr>
        <w:t>rigovor NVU Gradjanska a</w:t>
      </w:r>
      <w:r>
        <w:rPr>
          <w:rFonts w:ascii="Arial" w:hAnsi="Arial" w:cs="Arial"/>
          <w:sz w:val="24"/>
          <w:lang w:val="sr-Latn-RS"/>
        </w:rPr>
        <w:t>kcija se odbija</w:t>
      </w:r>
      <w:r w:rsidR="00580506" w:rsidRPr="00580506">
        <w:rPr>
          <w:rFonts w:ascii="Arial" w:hAnsi="Arial" w:cs="Arial"/>
          <w:sz w:val="24"/>
          <w:lang w:val="sr-Latn-RS"/>
        </w:rPr>
        <w:t xml:space="preserve"> kao neosnovan.</w:t>
      </w:r>
      <w:r>
        <w:rPr>
          <w:rFonts w:ascii="Arial" w:hAnsi="Arial" w:cs="Arial"/>
          <w:sz w:val="24"/>
          <w:lang w:val="sr-Latn-RS"/>
        </w:rPr>
        <w:t xml:space="preserve"> Nema indicija o povredi profesionalnih standarda, cenzure ili pristrasnosti u navedenoj emisiji.</w:t>
      </w:r>
    </w:p>
    <w:p w:rsidR="00BC45B8" w:rsidRDefault="00E452E9" w:rsidP="007C52AE">
      <w:pPr>
        <w:rPr>
          <w:rFonts w:ascii="Arial" w:hAnsi="Arial" w:cs="Arial"/>
          <w:sz w:val="24"/>
          <w:lang w:val="sr-Latn-RS"/>
        </w:rPr>
      </w:pPr>
      <w:r>
        <w:rPr>
          <w:rFonts w:ascii="Arial" w:hAnsi="Arial" w:cs="Arial"/>
          <w:sz w:val="24"/>
          <w:lang w:val="sr-Latn-RS"/>
        </w:rPr>
        <w:t>Ombudsman poziva urednistvo Javnog servisa da i</w:t>
      </w:r>
      <w:r w:rsidR="00AB4A5B">
        <w:rPr>
          <w:rFonts w:ascii="Arial" w:hAnsi="Arial" w:cs="Arial"/>
          <w:sz w:val="24"/>
          <w:lang w:val="sr-Latn-RS"/>
        </w:rPr>
        <w:t xml:space="preserve"> ubuduce</w:t>
      </w:r>
      <w:r>
        <w:rPr>
          <w:rFonts w:ascii="Arial" w:hAnsi="Arial" w:cs="Arial"/>
          <w:sz w:val="24"/>
          <w:lang w:val="sr-Latn-RS"/>
        </w:rPr>
        <w:t xml:space="preserve"> ostane otvoreno za dalju javnu raspravu o izbornim reformama u skladu sa uredjivackom autonomijom i programskom politikom.</w:t>
      </w:r>
    </w:p>
    <w:p w:rsidR="00BC45B8" w:rsidRDefault="00BC45B8" w:rsidP="007C52AE">
      <w:pPr>
        <w:rPr>
          <w:rFonts w:ascii="Arial" w:hAnsi="Arial" w:cs="Arial"/>
          <w:sz w:val="24"/>
          <w:lang w:val="sr-Latn-RS"/>
        </w:rPr>
      </w:pPr>
    </w:p>
    <w:p w:rsidR="00BC45B8" w:rsidRDefault="00BC45B8" w:rsidP="007C52AE">
      <w:pPr>
        <w:rPr>
          <w:rFonts w:ascii="Arial" w:hAnsi="Arial" w:cs="Arial"/>
          <w:sz w:val="24"/>
          <w:lang w:val="sr-Latn-RS"/>
        </w:rPr>
      </w:pPr>
    </w:p>
    <w:p w:rsidR="00BC45B8" w:rsidRDefault="00BC45B8" w:rsidP="007C52AE">
      <w:pPr>
        <w:rPr>
          <w:rFonts w:ascii="Arial" w:hAnsi="Arial" w:cs="Arial"/>
          <w:sz w:val="24"/>
          <w:lang w:val="sr-Latn-RS"/>
        </w:rPr>
      </w:pPr>
    </w:p>
    <w:p w:rsidR="007C52AE" w:rsidRPr="00580506" w:rsidRDefault="00BC45B8" w:rsidP="007C52AE">
      <w:pPr>
        <w:rPr>
          <w:rFonts w:ascii="Arial" w:hAnsi="Arial" w:cs="Arial"/>
          <w:sz w:val="28"/>
          <w:szCs w:val="28"/>
          <w:lang w:val="sr-Latn-RS"/>
        </w:rPr>
      </w:pPr>
      <w:r>
        <w:rPr>
          <w:rFonts w:ascii="Arial" w:hAnsi="Arial" w:cs="Arial"/>
          <w:sz w:val="24"/>
          <w:lang w:val="sr-Latn-RS"/>
        </w:rPr>
        <w:t>Ombudsman Javnog servisa</w:t>
      </w:r>
      <w:r>
        <w:rPr>
          <w:rFonts w:ascii="Arial" w:hAnsi="Arial" w:cs="Arial"/>
          <w:sz w:val="24"/>
          <w:lang w:val="sr-Latn-RS"/>
        </w:rPr>
        <w:br/>
        <w:t>Ivan Ivanovic</w:t>
      </w:r>
      <w:bookmarkStart w:id="0" w:name="_GoBack"/>
      <w:bookmarkEnd w:id="0"/>
      <w:r w:rsidR="00580506" w:rsidRPr="00580506">
        <w:rPr>
          <w:rFonts w:ascii="Arial" w:hAnsi="Arial" w:cs="Arial"/>
          <w:sz w:val="24"/>
          <w:lang w:val="sr-Latn-RS"/>
        </w:rPr>
        <w:br/>
      </w:r>
      <w:r w:rsidR="00580506" w:rsidRPr="00580506">
        <w:rPr>
          <w:rFonts w:ascii="Arial" w:hAnsi="Arial" w:cs="Arial"/>
          <w:sz w:val="24"/>
          <w:lang w:val="sr-Latn-RS"/>
        </w:rPr>
        <w:br/>
      </w:r>
    </w:p>
    <w:p w:rsidR="007C52AE" w:rsidRPr="007C52AE" w:rsidRDefault="007C52AE" w:rsidP="007C52AE">
      <w:pPr>
        <w:rPr>
          <w:rFonts w:ascii="Arial" w:hAnsi="Arial" w:cs="Arial"/>
          <w:b/>
          <w:sz w:val="28"/>
          <w:szCs w:val="28"/>
          <w:lang w:val="sr-Latn-RS"/>
        </w:rPr>
      </w:pPr>
    </w:p>
    <w:p w:rsidR="007C52AE" w:rsidRPr="007C52AE" w:rsidRDefault="007C52AE" w:rsidP="007C52AE">
      <w:pPr>
        <w:rPr>
          <w:rFonts w:ascii="Arial" w:hAnsi="Arial" w:cs="Arial"/>
          <w:b/>
          <w:sz w:val="28"/>
          <w:szCs w:val="28"/>
        </w:rPr>
      </w:pPr>
    </w:p>
    <w:sectPr w:rsidR="007C52AE" w:rsidRPr="007C5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AE"/>
    <w:rsid w:val="0051065C"/>
    <w:rsid w:val="00515237"/>
    <w:rsid w:val="00580506"/>
    <w:rsid w:val="007C52AE"/>
    <w:rsid w:val="008413B9"/>
    <w:rsid w:val="00AB4A5B"/>
    <w:rsid w:val="00BC45B8"/>
    <w:rsid w:val="00E102EE"/>
    <w:rsid w:val="00E4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0100"/>
  <w15:chartTrackingRefBased/>
  <w15:docId w15:val="{BD9761C7-5D0C-4A4A-BD9B-41F8974D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2AE"/>
    <w:pPr>
      <w:spacing w:after="0" w:line="240" w:lineRule="auto"/>
    </w:pPr>
    <w:rPr>
      <w:rFonts w:ascii="Tahoma" w:eastAsia="Times New Roman" w:hAnsi="Tahoma"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
    <w:name w:val="Centered"/>
    <w:basedOn w:val="Normal"/>
    <w:rsid w:val="007C52A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7892">
      <w:bodyDiv w:val="1"/>
      <w:marLeft w:val="0"/>
      <w:marRight w:val="0"/>
      <w:marTop w:val="0"/>
      <w:marBottom w:val="0"/>
      <w:divBdr>
        <w:top w:val="none" w:sz="0" w:space="0" w:color="auto"/>
        <w:left w:val="none" w:sz="0" w:space="0" w:color="auto"/>
        <w:bottom w:val="none" w:sz="0" w:space="0" w:color="auto"/>
        <w:right w:val="none" w:sz="0" w:space="0" w:color="auto"/>
      </w:divBdr>
    </w:div>
    <w:div w:id="1554973104">
      <w:bodyDiv w:val="1"/>
      <w:marLeft w:val="0"/>
      <w:marRight w:val="0"/>
      <w:marTop w:val="0"/>
      <w:marBottom w:val="0"/>
      <w:divBdr>
        <w:top w:val="none" w:sz="0" w:space="0" w:color="auto"/>
        <w:left w:val="none" w:sz="0" w:space="0" w:color="auto"/>
        <w:bottom w:val="none" w:sz="0" w:space="0" w:color="auto"/>
        <w:right w:val="none" w:sz="0" w:space="0" w:color="auto"/>
      </w:divBdr>
    </w:div>
    <w:div w:id="18544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3</cp:revision>
  <dcterms:created xsi:type="dcterms:W3CDTF">2025-06-20T07:07:00Z</dcterms:created>
  <dcterms:modified xsi:type="dcterms:W3CDTF">2025-06-20T09:52:00Z</dcterms:modified>
</cp:coreProperties>
</file>