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D3D" w:rsidRPr="00B26AA1" w:rsidRDefault="00CB1D3D" w:rsidP="00CB1D3D">
      <w:pPr>
        <w:rPr>
          <w:rFonts w:ascii="Arial" w:hAnsi="Arial" w:cs="Arial"/>
          <w:bCs/>
          <w:sz w:val="24"/>
          <w:lang w:val="sr-Latn-RS"/>
        </w:rPr>
      </w:pPr>
      <w:r w:rsidRPr="007F75F3">
        <w:rPr>
          <w:rFonts w:ascii="Arial" w:hAnsi="Arial" w:cs="Arial"/>
          <w:b/>
          <w:bCs/>
          <w:sz w:val="28"/>
          <w:szCs w:val="28"/>
          <w:lang w:val="sr-Latn-RS"/>
        </w:rPr>
        <w:t>SAVJET RTCG</w:t>
      </w:r>
      <w:r w:rsidRPr="004C201C">
        <w:rPr>
          <w:rFonts w:ascii="Arial" w:hAnsi="Arial" w:cs="Arial"/>
          <w:b/>
          <w:bCs/>
          <w:sz w:val="28"/>
          <w:szCs w:val="28"/>
          <w:lang w:val="sr-Latn-RS"/>
        </w:rPr>
        <w:t xml:space="preserve"> </w:t>
      </w:r>
      <w:r>
        <w:rPr>
          <w:rFonts w:ascii="Arial" w:hAnsi="Arial" w:cs="Arial"/>
          <w:b/>
          <w:bCs/>
          <w:sz w:val="28"/>
          <w:szCs w:val="28"/>
          <w:lang w:val="sr-Latn-RS"/>
        </w:rPr>
        <w:br/>
      </w:r>
      <w:r w:rsidRPr="007F75F3">
        <w:rPr>
          <w:rFonts w:ascii="Arial" w:hAnsi="Arial" w:cs="Arial"/>
          <w:b/>
          <w:bCs/>
          <w:sz w:val="28"/>
          <w:szCs w:val="28"/>
          <w:lang w:val="sr-Latn-RS"/>
        </w:rPr>
        <w:t>O</w:t>
      </w:r>
      <w:r>
        <w:rPr>
          <w:rFonts w:ascii="Arial" w:hAnsi="Arial" w:cs="Arial"/>
          <w:b/>
          <w:bCs/>
          <w:sz w:val="28"/>
          <w:szCs w:val="28"/>
          <w:lang w:val="sr-Latn-RS"/>
        </w:rPr>
        <w:t>mbudsman RTCG</w:t>
      </w:r>
      <w:r w:rsidRPr="004C201C">
        <w:rPr>
          <w:rFonts w:ascii="Arial" w:hAnsi="Arial" w:cs="Arial"/>
          <w:bCs/>
          <w:lang w:val="sr-Latn-RS"/>
        </w:rPr>
        <w:t xml:space="preserve"> </w:t>
      </w:r>
      <w:r>
        <w:rPr>
          <w:rFonts w:ascii="Arial" w:hAnsi="Arial" w:cs="Arial"/>
          <w:bCs/>
          <w:lang w:val="sr-Latn-RS"/>
        </w:rPr>
        <w:br/>
      </w:r>
      <w:r w:rsidRPr="00B26AA1">
        <w:rPr>
          <w:rFonts w:ascii="Arial" w:hAnsi="Arial" w:cs="Arial"/>
          <w:bCs/>
          <w:sz w:val="24"/>
          <w:lang w:val="sr-Latn-RS"/>
        </w:rPr>
        <w:t xml:space="preserve">Podgorica </w:t>
      </w:r>
      <w:r>
        <w:rPr>
          <w:rFonts w:ascii="Arial" w:hAnsi="Arial" w:cs="Arial"/>
          <w:bCs/>
          <w:sz w:val="24"/>
          <w:lang w:val="sr-Latn-RS"/>
        </w:rPr>
        <w:t>11</w:t>
      </w:r>
      <w:r w:rsidRPr="00B26AA1">
        <w:rPr>
          <w:rFonts w:ascii="Arial" w:hAnsi="Arial" w:cs="Arial"/>
          <w:bCs/>
          <w:sz w:val="24"/>
          <w:lang w:val="sr-Latn-RS"/>
        </w:rPr>
        <w:t>.0</w:t>
      </w:r>
      <w:r>
        <w:rPr>
          <w:rFonts w:ascii="Arial" w:hAnsi="Arial" w:cs="Arial"/>
          <w:bCs/>
          <w:sz w:val="24"/>
          <w:lang w:val="sr-Latn-RS"/>
        </w:rPr>
        <w:t>7</w:t>
      </w:r>
      <w:r w:rsidRPr="00B26AA1">
        <w:rPr>
          <w:rFonts w:ascii="Arial" w:hAnsi="Arial" w:cs="Arial"/>
          <w:bCs/>
          <w:sz w:val="24"/>
          <w:lang w:val="sr-Latn-RS"/>
        </w:rPr>
        <w:t>.2025</w:t>
      </w:r>
    </w:p>
    <w:p w:rsidR="00CB1D3D" w:rsidRDefault="00CB1D3D" w:rsidP="00CB1D3D">
      <w:pPr>
        <w:rPr>
          <w:rFonts w:ascii="Arial" w:hAnsi="Arial" w:cs="Arial"/>
          <w:bCs/>
          <w:sz w:val="24"/>
          <w:lang w:val="sr-Latn-RS"/>
        </w:rPr>
      </w:pPr>
      <w:r w:rsidRPr="00B26AA1">
        <w:rPr>
          <w:rFonts w:ascii="Arial" w:hAnsi="Arial" w:cs="Arial"/>
          <w:b/>
          <w:bCs/>
          <w:sz w:val="24"/>
          <w:lang w:val="sr-Latn-RS"/>
        </w:rPr>
        <w:t xml:space="preserve">Predmet: </w:t>
      </w:r>
      <w:r w:rsidRPr="00DA7155">
        <w:rPr>
          <w:rFonts w:ascii="Arial" w:hAnsi="Arial" w:cs="Arial"/>
          <w:bCs/>
          <w:sz w:val="24"/>
          <w:lang w:val="sr-Latn-RS"/>
        </w:rPr>
        <w:t>Zapisnik i misljenje ombudsmana na prigovor od</w:t>
      </w:r>
      <w:r>
        <w:rPr>
          <w:rFonts w:ascii="Arial" w:hAnsi="Arial" w:cs="Arial"/>
          <w:b/>
          <w:bCs/>
          <w:sz w:val="24"/>
          <w:lang w:val="sr-Latn-RS"/>
        </w:rPr>
        <w:t xml:space="preserve"> </w:t>
      </w:r>
      <w:r w:rsidRPr="00CB1D3D">
        <w:rPr>
          <w:rFonts w:ascii="Arial" w:hAnsi="Arial" w:cs="Arial"/>
          <w:bCs/>
          <w:sz w:val="24"/>
          <w:lang w:val="sr-Latn-RS"/>
        </w:rPr>
        <w:t>02.0</w:t>
      </w:r>
      <w:r>
        <w:rPr>
          <w:rFonts w:ascii="Arial" w:hAnsi="Arial" w:cs="Arial"/>
          <w:bCs/>
          <w:sz w:val="24"/>
          <w:lang w:val="sr-Latn-RS"/>
        </w:rPr>
        <w:t>7</w:t>
      </w:r>
      <w:r w:rsidRPr="00CB1D3D">
        <w:rPr>
          <w:rFonts w:ascii="Arial" w:hAnsi="Arial" w:cs="Arial"/>
          <w:bCs/>
          <w:sz w:val="24"/>
          <w:lang w:val="sr-Latn-RS"/>
        </w:rPr>
        <w:t>.</w:t>
      </w:r>
      <w:r w:rsidRPr="00DA7155">
        <w:rPr>
          <w:rFonts w:ascii="Arial" w:hAnsi="Arial" w:cs="Arial"/>
          <w:bCs/>
          <w:sz w:val="24"/>
          <w:lang w:val="sr-Latn-RS"/>
        </w:rPr>
        <w:t xml:space="preserve">2025. godine koji je uputio </w:t>
      </w:r>
      <w:r>
        <w:rPr>
          <w:rFonts w:ascii="Arial" w:hAnsi="Arial" w:cs="Arial"/>
          <w:bCs/>
          <w:sz w:val="24"/>
          <w:lang w:val="sr-Latn-RS"/>
        </w:rPr>
        <w:t>gledalac Dragoljub Vukovic</w:t>
      </w:r>
    </w:p>
    <w:p w:rsidR="00CB1D3D" w:rsidRPr="00CB1D3D" w:rsidRDefault="00CB1D3D" w:rsidP="00CB1D3D">
      <w:pPr>
        <w:pStyle w:val="NoSpacing"/>
        <w:rPr>
          <w:rFonts w:ascii="Arial" w:hAnsi="Arial" w:cs="Arial"/>
          <w:sz w:val="24"/>
          <w:lang w:val="sr-Latn-RS"/>
        </w:rPr>
      </w:pPr>
      <w:r>
        <w:rPr>
          <w:rFonts w:ascii="Arial" w:hAnsi="Arial" w:cs="Arial"/>
          <w:sz w:val="24"/>
          <w:lang w:val="sr-Latn-RS"/>
        </w:rPr>
        <w:t xml:space="preserve">Povod za prigovor je </w:t>
      </w:r>
      <w:proofErr w:type="spellStart"/>
      <w:r w:rsidRPr="00CB1D3D">
        <w:rPr>
          <w:rFonts w:ascii="Arial" w:hAnsi="Arial" w:cs="Arial"/>
          <w:color w:val="000000"/>
          <w:sz w:val="24"/>
          <w:shd w:val="clear" w:color="auto" w:fill="FFFFFF"/>
        </w:rPr>
        <w:t>emisija</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Trgovina</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moći</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emitovan</w:t>
      </w:r>
      <w:r>
        <w:rPr>
          <w:rFonts w:ascii="Arial" w:hAnsi="Arial" w:cs="Arial"/>
          <w:color w:val="000000"/>
          <w:sz w:val="24"/>
          <w:shd w:val="clear" w:color="auto" w:fill="FFFFFF"/>
        </w:rPr>
        <w:t>a</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na</w:t>
      </w:r>
      <w:proofErr w:type="spellEnd"/>
      <w:r w:rsidRPr="00CB1D3D">
        <w:rPr>
          <w:rFonts w:ascii="Arial" w:hAnsi="Arial" w:cs="Arial"/>
          <w:color w:val="000000"/>
          <w:sz w:val="24"/>
          <w:shd w:val="clear" w:color="auto" w:fill="FFFFFF"/>
        </w:rPr>
        <w:t xml:space="preserve"> RTCG-u 01.07.2025. a </w:t>
      </w:r>
      <w:proofErr w:type="spellStart"/>
      <w:r w:rsidRPr="00CB1D3D">
        <w:rPr>
          <w:rFonts w:ascii="Arial" w:hAnsi="Arial" w:cs="Arial"/>
          <w:color w:val="000000"/>
          <w:sz w:val="24"/>
          <w:shd w:val="clear" w:color="auto" w:fill="FFFFFF"/>
        </w:rPr>
        <w:t>koja</w:t>
      </w:r>
      <w:proofErr w:type="spellEnd"/>
      <w:r w:rsidRPr="00CB1D3D">
        <w:rPr>
          <w:rFonts w:ascii="Arial" w:hAnsi="Arial" w:cs="Arial"/>
          <w:color w:val="000000"/>
          <w:sz w:val="24"/>
          <w:shd w:val="clear" w:color="auto" w:fill="FFFFFF"/>
        </w:rPr>
        <w:t xml:space="preserve"> je </w:t>
      </w:r>
      <w:proofErr w:type="spellStart"/>
      <w:r w:rsidRPr="00CB1D3D">
        <w:rPr>
          <w:rFonts w:ascii="Arial" w:hAnsi="Arial" w:cs="Arial"/>
          <w:color w:val="000000"/>
          <w:sz w:val="24"/>
          <w:shd w:val="clear" w:color="auto" w:fill="FFFFFF"/>
        </w:rPr>
        <w:t>proizvod</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nezavisne</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produkcije</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Fabrika</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ideja</w:t>
      </w:r>
      <w:proofErr w:type="spellEnd"/>
      <w:r w:rsidRPr="00CB1D3D">
        <w:rPr>
          <w:rFonts w:ascii="Arial" w:hAnsi="Arial" w:cs="Arial"/>
          <w:color w:val="000000"/>
          <w:sz w:val="24"/>
          <w:shd w:val="clear" w:color="auto" w:fill="FFFFFF"/>
        </w:rPr>
        <w:t xml:space="preserve"> </w:t>
      </w:r>
      <w:proofErr w:type="spellStart"/>
      <w:r w:rsidRPr="00CB1D3D">
        <w:rPr>
          <w:rFonts w:ascii="Arial" w:hAnsi="Arial" w:cs="Arial"/>
          <w:color w:val="000000"/>
          <w:sz w:val="24"/>
          <w:shd w:val="clear" w:color="auto" w:fill="FFFFFF"/>
        </w:rPr>
        <w:t>multimedija</w:t>
      </w:r>
      <w:proofErr w:type="spellEnd"/>
      <w:r w:rsidRPr="00CB1D3D">
        <w:rPr>
          <w:rFonts w:ascii="Arial" w:hAnsi="Arial" w:cs="Arial"/>
          <w:color w:val="000000"/>
          <w:sz w:val="24"/>
          <w:shd w:val="clear" w:color="auto" w:fill="FFFFFF"/>
        </w:rPr>
        <w:t xml:space="preserve"> </w:t>
      </w:r>
      <w:proofErr w:type="gramStart"/>
      <w:r w:rsidRPr="00CB1D3D">
        <w:rPr>
          <w:rFonts w:ascii="Arial" w:hAnsi="Arial" w:cs="Arial"/>
          <w:color w:val="000000"/>
          <w:sz w:val="24"/>
          <w:shd w:val="clear" w:color="auto" w:fill="FFFFFF"/>
        </w:rPr>
        <w:t>DOO“</w:t>
      </w:r>
      <w:proofErr w:type="gramEnd"/>
    </w:p>
    <w:p w:rsidR="00CB1D3D" w:rsidRDefault="00CB1D3D" w:rsidP="003B223E">
      <w:pPr>
        <w:pStyle w:val="Centered"/>
        <w:jc w:val="left"/>
        <w:rPr>
          <w:rFonts w:ascii="Arial" w:hAnsi="Arial" w:cs="Arial"/>
          <w:b/>
          <w:sz w:val="24"/>
        </w:rPr>
      </w:pPr>
    </w:p>
    <w:p w:rsidR="003B223E" w:rsidRPr="003B223E" w:rsidRDefault="003B223E" w:rsidP="003B223E">
      <w:pPr>
        <w:pStyle w:val="Centered"/>
        <w:jc w:val="left"/>
        <w:rPr>
          <w:rFonts w:ascii="Arial" w:hAnsi="Arial" w:cs="Arial"/>
          <w:b/>
          <w:sz w:val="24"/>
        </w:rPr>
      </w:pPr>
      <w:proofErr w:type="spellStart"/>
      <w:r w:rsidRPr="003B223E">
        <w:rPr>
          <w:rFonts w:ascii="Arial" w:hAnsi="Arial" w:cs="Arial"/>
          <w:b/>
          <w:sz w:val="24"/>
        </w:rPr>
        <w:t>Opis</w:t>
      </w:r>
      <w:proofErr w:type="spellEnd"/>
      <w:r w:rsidRPr="003B223E">
        <w:rPr>
          <w:rFonts w:ascii="Arial" w:hAnsi="Arial" w:cs="Arial"/>
          <w:b/>
          <w:sz w:val="24"/>
        </w:rPr>
        <w:t xml:space="preserve"> </w:t>
      </w:r>
      <w:proofErr w:type="spellStart"/>
      <w:r w:rsidRPr="003B223E">
        <w:rPr>
          <w:rFonts w:ascii="Arial" w:hAnsi="Arial" w:cs="Arial"/>
          <w:b/>
          <w:sz w:val="24"/>
        </w:rPr>
        <w:t>prigovora</w:t>
      </w:r>
      <w:proofErr w:type="spellEnd"/>
    </w:p>
    <w:p w:rsidR="003B223E" w:rsidRPr="003B223E" w:rsidRDefault="003B223E" w:rsidP="003B223E">
      <w:pPr>
        <w:pStyle w:val="Centered"/>
        <w:rPr>
          <w:rFonts w:ascii="Arial" w:hAnsi="Arial" w:cs="Arial"/>
          <w:sz w:val="24"/>
        </w:rPr>
      </w:pPr>
    </w:p>
    <w:p w:rsidR="003B223E" w:rsidRPr="003B223E" w:rsidRDefault="003B223E" w:rsidP="003B223E">
      <w:pPr>
        <w:pStyle w:val="Centered"/>
        <w:rPr>
          <w:rFonts w:ascii="Arial" w:hAnsi="Arial" w:cs="Arial"/>
          <w:noProof/>
          <w:sz w:val="24"/>
        </w:rPr>
      </w:pPr>
      <w:r w:rsidRPr="003B223E">
        <w:rPr>
          <w:rFonts w:ascii="Arial" w:hAnsi="Arial" w:cs="Arial"/>
          <w:sz w:val="24"/>
        </w:rPr>
        <w:fldChar w:fldCharType="begin">
          <w:ffData>
            <w:name w:val=""/>
            <w:enabled/>
            <w:calcOnExit w:val="0"/>
            <w:textInput>
              <w:maxLength w:val="3000"/>
            </w:textInput>
          </w:ffData>
        </w:fldChar>
      </w:r>
      <w:r w:rsidRPr="003B223E">
        <w:rPr>
          <w:rFonts w:ascii="Arial" w:hAnsi="Arial" w:cs="Arial"/>
          <w:sz w:val="24"/>
        </w:rPr>
        <w:instrText xml:space="preserve"> FORMTEXT </w:instrText>
      </w:r>
      <w:r w:rsidRPr="003B223E">
        <w:rPr>
          <w:rFonts w:ascii="Arial" w:hAnsi="Arial" w:cs="Arial"/>
          <w:sz w:val="24"/>
        </w:rPr>
      </w:r>
      <w:r w:rsidRPr="003B223E">
        <w:rPr>
          <w:rFonts w:ascii="Arial" w:hAnsi="Arial" w:cs="Arial"/>
          <w:sz w:val="24"/>
        </w:rPr>
        <w:fldChar w:fldCharType="separate"/>
      </w:r>
      <w:r w:rsidRPr="003B223E">
        <w:rPr>
          <w:rFonts w:ascii="Arial" w:hAnsi="Arial" w:cs="Arial"/>
          <w:sz w:val="24"/>
        </w:rPr>
        <w:t>U emisiji koja je naslovljena "Trgovina moći/Pokrovitelji moći", koju potpisuje Vladimir Otašević, ( m</w:t>
      </w:r>
      <w:r w:rsidRPr="003B223E">
        <w:rPr>
          <w:rFonts w:ascii="Arial" w:hAnsi="Arial" w:cs="Arial"/>
          <w:noProof/>
          <w:sz w:val="24"/>
        </w:rPr>
        <w:t>oj lik i glas pojavili su se bez moga znanja, čime je učinjeno više ozbiljnih kršenja profesionalno-etičkih normi, pa tražim od ombudsmana da pravovremeno reaguje u cilju zaštite mene i javnosti koja prati programe RTCG.</w:t>
      </w:r>
    </w:p>
    <w:p w:rsidR="003B223E" w:rsidRPr="003B223E" w:rsidRDefault="003B223E" w:rsidP="003B223E">
      <w:pPr>
        <w:pStyle w:val="Centered"/>
        <w:rPr>
          <w:rFonts w:ascii="Arial" w:hAnsi="Arial" w:cs="Arial"/>
          <w:noProof/>
          <w:sz w:val="24"/>
        </w:rPr>
      </w:pPr>
      <w:r w:rsidRPr="003B223E">
        <w:rPr>
          <w:rFonts w:ascii="Arial" w:hAnsi="Arial" w:cs="Arial"/>
          <w:noProof/>
          <w:sz w:val="24"/>
        </w:rPr>
        <w:t>Gledaoci emisije su dobili informaciju da im se obraća Dragoljub Vuković, predsjednik Skupštine Medija centra, ali su uskraćeni za informaciju da se to desilo nekada ranije, a ne baš sada. Ne mogu da se sjetim kojim povodom sam govorio ono što se koristilo u Otaševićevoj emisiji - da li sam to govorio gostujući u nekoj emisiji TVCG ili u emisiji neke druge televizije. Autor emisije je bio dužan da sa tim upozna gledaoce kako ne bi pomislili da baš kod njega gostujem i baš povodom koji je on odabrao.</w:t>
      </w:r>
    </w:p>
    <w:p w:rsidR="003B223E" w:rsidRPr="003B223E" w:rsidRDefault="003B223E" w:rsidP="003B223E">
      <w:pPr>
        <w:pStyle w:val="Centered"/>
        <w:rPr>
          <w:rFonts w:ascii="Arial" w:hAnsi="Arial" w:cs="Arial"/>
          <w:noProof/>
          <w:sz w:val="24"/>
        </w:rPr>
      </w:pPr>
      <w:r w:rsidRPr="003B223E">
        <w:rPr>
          <w:rFonts w:ascii="Arial" w:hAnsi="Arial" w:cs="Arial"/>
          <w:noProof/>
          <w:sz w:val="24"/>
        </w:rPr>
        <w:t>To što sam nekada besplatno govorio za neku televiziju, a moguće baš za TVCG, ne znači da je ta televizija vlasnik toga govora i da može sa njim raditi šta joj padne na pamet. Svako novo korišćenje snimljenog materijala potrazumijeva saglasnost onoga ko govori, pogotovo zbog konteksta koji može djelimično ili u potpunosti promijeniti značenje rečenog. U konkretnom slučaju se upravo to desilo, jer je emisija kreirana tako da stavi pod sumnju komercijalne medije, posebno Vijesti i njene vlasnike, a afirmiše sadašnji RTCG, koji je slika i prilika onoga o čemu ja govorim i na šta dugo ukazuje Media centar – klijentelističkog vezivanja za centre političke moći. O tome, važno je napomenuti, nikada nijesam dobio priliku da govorim na TVCG.</w:t>
      </w:r>
    </w:p>
    <w:p w:rsidR="003B223E" w:rsidRPr="003B223E" w:rsidRDefault="003B223E" w:rsidP="003B223E">
      <w:pPr>
        <w:pStyle w:val="Centered"/>
        <w:rPr>
          <w:rFonts w:ascii="Arial" w:hAnsi="Arial" w:cs="Arial"/>
          <w:noProof/>
          <w:sz w:val="24"/>
        </w:rPr>
      </w:pPr>
      <w:r w:rsidRPr="003B223E">
        <w:rPr>
          <w:rFonts w:ascii="Arial" w:hAnsi="Arial" w:cs="Arial"/>
          <w:noProof/>
          <w:sz w:val="24"/>
        </w:rPr>
        <w:t>Kodeks novinara/ki Crne Gore je izričit: “Za novinara/novinarku su činjenice neprikosnovene, a njegova/njena obaveza je da ih stavlja u pravilan kontekst i onemogući njihovu zloupotrebu, bilo da se radi o tekstu, slici ili tonu”. U konkretnom slučaju, činjenice moga govora o medijima nijesu stavljene u pravilan kontekst i zloupotrijebljene su.</w:t>
      </w:r>
    </w:p>
    <w:p w:rsidR="003B223E" w:rsidRPr="003B223E" w:rsidRDefault="003B223E" w:rsidP="003B223E">
      <w:pPr>
        <w:pStyle w:val="Centered"/>
        <w:jc w:val="left"/>
        <w:rPr>
          <w:rFonts w:ascii="Arial" w:hAnsi="Arial" w:cs="Arial"/>
          <w:noProof/>
          <w:sz w:val="24"/>
        </w:rPr>
      </w:pPr>
      <w:r w:rsidRPr="003B223E">
        <w:rPr>
          <w:rFonts w:ascii="Arial" w:hAnsi="Arial" w:cs="Arial"/>
          <w:noProof/>
          <w:sz w:val="24"/>
        </w:rPr>
        <w:t xml:space="preserve">Na ovaj slučaj bi mogao biti primijenjen i  dio Kodeksa koji govori o tome kako koristiti intervju: “Intervju se smatra potpuno ispravnim sa novinarskog stanovišta ako je autorizovan od intervjuisane osobe ili njenog predstavnika, ili je očigledno da postoji saglasnost intervjuisanog za objavljivanje neautorizovanog intervjua”. Gledaoci su obmanuti time što su mogli da shvate kako sam ja ovaj intervju autorizovao i kako sam se saglasio sa njegovom upotrebom. Sasvim je jasno da je neki drugi autor imao moju saglasnost da  naš razgovor bude objavljen, ali ta saglasnost se ne može prenijeti na drugog autora, koji sadržaj, bez saglasnosti intervjuisanog, stavlja u drugačiji kontekst. Načinom na koji su korišćeni djelovi moga nekog ranijeg javnog nastupa, uz sumnju da je pozadina kreirana uz pomoć AI kako bi  se stekao utisak da svi sagovornici sjede u istom studiju, prekršeni su i profesionalni standardi koji su utvrđeni vašim internim Pravilnikom o programskim principima i profesionalnim standardima.  </w:t>
      </w:r>
    </w:p>
    <w:p w:rsidR="003F5A76" w:rsidRPr="003B223E" w:rsidRDefault="003B223E" w:rsidP="003B223E">
      <w:pPr>
        <w:pStyle w:val="NoSpacing"/>
        <w:rPr>
          <w:rFonts w:ascii="Arial" w:hAnsi="Arial" w:cs="Arial"/>
          <w:sz w:val="24"/>
        </w:rPr>
      </w:pPr>
      <w:r w:rsidRPr="003B223E">
        <w:rPr>
          <w:rFonts w:ascii="Arial" w:hAnsi="Arial" w:cs="Arial"/>
          <w:sz w:val="24"/>
        </w:rPr>
        <w:lastRenderedPageBreak/>
        <w:fldChar w:fldCharType="end"/>
      </w:r>
    </w:p>
    <w:p w:rsidR="003B223E" w:rsidRPr="003B223E" w:rsidRDefault="003B223E" w:rsidP="003B223E">
      <w:pPr>
        <w:pStyle w:val="NoSpacing"/>
        <w:rPr>
          <w:rFonts w:ascii="Arial" w:hAnsi="Arial" w:cs="Arial"/>
          <w:b/>
          <w:sz w:val="24"/>
        </w:rPr>
      </w:pPr>
      <w:proofErr w:type="spellStart"/>
      <w:r w:rsidRPr="003B223E">
        <w:rPr>
          <w:rFonts w:ascii="Arial" w:hAnsi="Arial" w:cs="Arial"/>
          <w:b/>
          <w:sz w:val="24"/>
        </w:rPr>
        <w:t>Izjasnjenje</w:t>
      </w:r>
      <w:proofErr w:type="spellEnd"/>
      <w:r w:rsidRPr="003B223E">
        <w:rPr>
          <w:rFonts w:ascii="Arial" w:hAnsi="Arial" w:cs="Arial"/>
          <w:b/>
          <w:sz w:val="24"/>
        </w:rPr>
        <w:t xml:space="preserve"> </w:t>
      </w:r>
      <w:proofErr w:type="spellStart"/>
      <w:r w:rsidRPr="003B223E">
        <w:rPr>
          <w:rFonts w:ascii="Arial" w:hAnsi="Arial" w:cs="Arial"/>
          <w:b/>
          <w:sz w:val="24"/>
        </w:rPr>
        <w:t>urednistva</w:t>
      </w:r>
      <w:proofErr w:type="spellEnd"/>
    </w:p>
    <w:p w:rsidR="003B223E" w:rsidRPr="003B223E" w:rsidRDefault="003B223E" w:rsidP="003B223E">
      <w:pPr>
        <w:pStyle w:val="NoSpacing"/>
        <w:rPr>
          <w:rFonts w:ascii="Arial" w:hAnsi="Arial" w:cs="Arial"/>
          <w:b/>
          <w:sz w:val="24"/>
        </w:rPr>
      </w:pPr>
    </w:p>
    <w:p w:rsidR="003B223E" w:rsidRPr="003B223E" w:rsidRDefault="003B223E" w:rsidP="003B223E">
      <w:pPr>
        <w:rPr>
          <w:rFonts w:ascii="Arial" w:hAnsi="Arial" w:cs="Arial"/>
          <w:sz w:val="24"/>
          <w:lang w:val="sr-Latn-RS"/>
        </w:rPr>
      </w:pPr>
      <w:r w:rsidRPr="003B223E">
        <w:rPr>
          <w:rFonts w:ascii="Arial" w:hAnsi="Arial" w:cs="Arial"/>
          <w:sz w:val="24"/>
          <w:lang w:val="sr-Latn-RS"/>
        </w:rPr>
        <w:t>Poštovani, povodom prigovora</w:t>
      </w:r>
      <w:r w:rsidRPr="003B223E">
        <w:rPr>
          <w:rFonts w:ascii="Arial" w:hAnsi="Arial" w:cs="Arial"/>
          <w:sz w:val="24"/>
        </w:rPr>
        <w:t xml:space="preserve"> </w:t>
      </w:r>
      <w:proofErr w:type="spellStart"/>
      <w:r w:rsidRPr="003B223E">
        <w:rPr>
          <w:rFonts w:ascii="Arial" w:hAnsi="Arial" w:cs="Arial"/>
          <w:sz w:val="24"/>
        </w:rPr>
        <w:t>koji</w:t>
      </w:r>
      <w:proofErr w:type="spellEnd"/>
      <w:r w:rsidRPr="003B223E">
        <w:rPr>
          <w:rFonts w:ascii="Arial" w:hAnsi="Arial" w:cs="Arial"/>
          <w:sz w:val="24"/>
        </w:rPr>
        <w:t xml:space="preserve"> </w:t>
      </w:r>
      <w:proofErr w:type="spellStart"/>
      <w:r w:rsidRPr="003B223E">
        <w:rPr>
          <w:rFonts w:ascii="Arial" w:hAnsi="Arial" w:cs="Arial"/>
          <w:sz w:val="24"/>
        </w:rPr>
        <w:t>vam</w:t>
      </w:r>
      <w:proofErr w:type="spellEnd"/>
      <w:r w:rsidRPr="003B223E">
        <w:rPr>
          <w:rFonts w:ascii="Arial" w:hAnsi="Arial" w:cs="Arial"/>
          <w:sz w:val="24"/>
        </w:rPr>
        <w:t xml:space="preserve"> je </w:t>
      </w:r>
      <w:proofErr w:type="spellStart"/>
      <w:r w:rsidRPr="003B223E">
        <w:rPr>
          <w:rFonts w:ascii="Arial" w:hAnsi="Arial" w:cs="Arial"/>
          <w:sz w:val="24"/>
        </w:rPr>
        <w:t>dostavio</w:t>
      </w:r>
      <w:proofErr w:type="spellEnd"/>
      <w:r w:rsidRPr="003B223E">
        <w:rPr>
          <w:rFonts w:ascii="Arial" w:hAnsi="Arial" w:cs="Arial"/>
          <w:sz w:val="24"/>
        </w:rPr>
        <w:t xml:space="preserve"> </w:t>
      </w:r>
      <w:proofErr w:type="spellStart"/>
      <w:r w:rsidRPr="003B223E">
        <w:rPr>
          <w:rFonts w:ascii="Arial" w:hAnsi="Arial" w:cs="Arial"/>
          <w:sz w:val="24"/>
        </w:rPr>
        <w:t>gospodin</w:t>
      </w:r>
      <w:proofErr w:type="spellEnd"/>
      <w:r w:rsidRPr="003B223E">
        <w:rPr>
          <w:rFonts w:ascii="Arial" w:hAnsi="Arial" w:cs="Arial"/>
          <w:sz w:val="24"/>
        </w:rPr>
        <w:t xml:space="preserve"> Dragoljub </w:t>
      </w:r>
      <w:proofErr w:type="spellStart"/>
      <w:r w:rsidRPr="003B223E">
        <w:rPr>
          <w:rFonts w:ascii="Arial" w:hAnsi="Arial" w:cs="Arial"/>
          <w:sz w:val="24"/>
        </w:rPr>
        <w:t>Vukovi</w:t>
      </w:r>
      <w:proofErr w:type="spellEnd"/>
      <w:r w:rsidRPr="003B223E">
        <w:rPr>
          <w:rFonts w:ascii="Arial" w:hAnsi="Arial" w:cs="Arial"/>
          <w:sz w:val="24"/>
          <w:lang w:val="sr-Latn-RS"/>
        </w:rPr>
        <w:t>ć</w:t>
      </w:r>
      <w:r w:rsidRPr="003B223E">
        <w:rPr>
          <w:rFonts w:ascii="Arial" w:hAnsi="Arial" w:cs="Arial"/>
          <w:sz w:val="24"/>
        </w:rPr>
        <w:t xml:space="preserve"> 1.7. 2025. </w:t>
      </w:r>
      <w:proofErr w:type="spellStart"/>
      <w:r w:rsidRPr="003B223E">
        <w:rPr>
          <w:rFonts w:ascii="Arial" w:hAnsi="Arial" w:cs="Arial"/>
          <w:sz w:val="24"/>
        </w:rPr>
        <w:t>godine</w:t>
      </w:r>
      <w:proofErr w:type="spellEnd"/>
      <w:r w:rsidRPr="003B223E">
        <w:rPr>
          <w:rFonts w:ascii="Arial" w:hAnsi="Arial" w:cs="Arial"/>
          <w:sz w:val="24"/>
        </w:rPr>
        <w:t xml:space="preserve"> </w:t>
      </w:r>
      <w:proofErr w:type="spellStart"/>
      <w:r w:rsidRPr="003B223E">
        <w:rPr>
          <w:rFonts w:ascii="Arial" w:hAnsi="Arial" w:cs="Arial"/>
          <w:sz w:val="24"/>
        </w:rPr>
        <w:t>na</w:t>
      </w:r>
      <w:proofErr w:type="spellEnd"/>
      <w:r w:rsidRPr="003B223E">
        <w:rPr>
          <w:rFonts w:ascii="Arial" w:hAnsi="Arial" w:cs="Arial"/>
          <w:sz w:val="24"/>
        </w:rPr>
        <w:t xml:space="preserve"> </w:t>
      </w:r>
      <w:r w:rsidRPr="003B223E">
        <w:rPr>
          <w:rFonts w:ascii="Arial" w:hAnsi="Arial" w:cs="Arial"/>
          <w:sz w:val="24"/>
          <w:lang w:val="sr-Latn-RS"/>
        </w:rPr>
        <w:t>emisiju Trgovina Moći navodimo sljedeće:</w:t>
      </w:r>
    </w:p>
    <w:p w:rsidR="003B223E" w:rsidRPr="003B223E" w:rsidRDefault="003B223E" w:rsidP="003B223E">
      <w:pPr>
        <w:rPr>
          <w:rFonts w:ascii="Arial" w:hAnsi="Arial" w:cs="Arial"/>
          <w:sz w:val="24"/>
          <w:lang w:val="sr-Latn-RS"/>
        </w:rPr>
      </w:pPr>
    </w:p>
    <w:p w:rsidR="003B223E" w:rsidRPr="003B223E" w:rsidRDefault="003B223E" w:rsidP="003B223E">
      <w:pPr>
        <w:rPr>
          <w:rFonts w:ascii="Arial" w:hAnsi="Arial" w:cs="Arial"/>
          <w:sz w:val="24"/>
          <w:lang w:val="sr-Latn-RS"/>
        </w:rPr>
      </w:pPr>
      <w:r w:rsidRPr="003B223E">
        <w:rPr>
          <w:rFonts w:ascii="Arial" w:hAnsi="Arial" w:cs="Arial"/>
          <w:sz w:val="24"/>
          <w:lang w:val="sr-Latn-RS"/>
        </w:rPr>
        <w:t xml:space="preserve">Prije svega napominjemo da je riječ o nezavisnoj produkciji s kojom je RTCG potpisala ugovor o realizaciji pet emisija. Produkcija s kojom je televizija potpisala ugovor je “Fabrika ideja multimedija”, koja i stoji iza realizacije cijelog serijala. </w:t>
      </w:r>
    </w:p>
    <w:p w:rsidR="003B223E" w:rsidRPr="003B223E" w:rsidRDefault="003B223E" w:rsidP="003B223E">
      <w:pPr>
        <w:rPr>
          <w:rFonts w:ascii="Arial" w:hAnsi="Arial" w:cs="Arial"/>
          <w:sz w:val="24"/>
          <w:lang w:val="sr-Latn-RS"/>
        </w:rPr>
      </w:pPr>
    </w:p>
    <w:p w:rsidR="003B223E" w:rsidRPr="003B223E" w:rsidRDefault="003B223E" w:rsidP="003B223E">
      <w:pPr>
        <w:rPr>
          <w:rFonts w:ascii="Arial" w:hAnsi="Arial" w:cs="Arial"/>
          <w:sz w:val="24"/>
          <w:lang w:val="sr-Latn-RS"/>
        </w:rPr>
      </w:pPr>
      <w:r w:rsidRPr="003B223E">
        <w:rPr>
          <w:rFonts w:ascii="Arial" w:hAnsi="Arial" w:cs="Arial"/>
          <w:sz w:val="24"/>
          <w:lang w:val="sr-Latn-RS"/>
        </w:rPr>
        <w:t>Nakon što je gospodin Vuković uložio prigovor posebno u dijelu da nije bio informisan u kakvoj emisiji i za koje potrebe govori na temu koja je obrađivana u emisiji dobili smo na uvid i isječak nemontiranog materijala u kojem se jasno čuje da je gospodin Vuković upoznat o čemu je riječ kao i o tome da će se serijal emitovati na Javnom medijskom servisu.</w:t>
      </w:r>
    </w:p>
    <w:p w:rsidR="003B223E" w:rsidRPr="003B223E" w:rsidRDefault="003B223E" w:rsidP="003B223E">
      <w:pPr>
        <w:rPr>
          <w:rFonts w:ascii="Arial" w:hAnsi="Arial" w:cs="Arial"/>
          <w:sz w:val="24"/>
          <w:lang w:val="sr-Latn-RS"/>
        </w:rPr>
      </w:pPr>
    </w:p>
    <w:p w:rsidR="003B223E" w:rsidRPr="003B223E" w:rsidRDefault="003B223E" w:rsidP="003B223E">
      <w:pPr>
        <w:rPr>
          <w:rFonts w:ascii="Arial" w:hAnsi="Arial" w:cs="Arial"/>
          <w:sz w:val="24"/>
          <w:lang w:val="sr-Latn-RS"/>
        </w:rPr>
      </w:pPr>
      <w:r w:rsidRPr="003B223E">
        <w:rPr>
          <w:rFonts w:ascii="Arial" w:hAnsi="Arial" w:cs="Arial"/>
          <w:sz w:val="24"/>
          <w:lang w:val="sr-Latn-RS"/>
        </w:rPr>
        <w:t>Napominjemo da ovdje nije riječ o bilo kakvom ranije snimljenom materijalu, kako inputira gospodin Vuković u prigovoru, već o sadržaju isklučivo snimljenom za potrebe emisije koja je premijerno emitovana na JMS. Dakle, ne radi se o novom korišćenju neke stare izjave gospodina Vukovića već se ono što je saopštio u emisiji prvi put čulo na bilo kom mediju.</w:t>
      </w:r>
    </w:p>
    <w:p w:rsidR="003B223E" w:rsidRPr="003B223E" w:rsidRDefault="003B223E" w:rsidP="003B223E">
      <w:pPr>
        <w:rPr>
          <w:rFonts w:ascii="Arial" w:hAnsi="Arial" w:cs="Arial"/>
          <w:sz w:val="24"/>
          <w:lang w:val="sr-Latn-RS"/>
        </w:rPr>
      </w:pPr>
    </w:p>
    <w:p w:rsidR="003B223E" w:rsidRPr="003B223E" w:rsidRDefault="003B223E" w:rsidP="003B223E">
      <w:pPr>
        <w:rPr>
          <w:rFonts w:ascii="Arial" w:hAnsi="Arial" w:cs="Arial"/>
          <w:sz w:val="24"/>
          <w:lang w:val="sr-Latn-RS"/>
        </w:rPr>
      </w:pPr>
      <w:r w:rsidRPr="003B223E">
        <w:rPr>
          <w:rFonts w:ascii="Arial" w:hAnsi="Arial" w:cs="Arial"/>
          <w:sz w:val="24"/>
          <w:lang w:val="sr-Latn-RS"/>
        </w:rPr>
        <w:t xml:space="preserve">Kada je riječ o dijelu prigovora gospodina Vukovića koji se odnosi na samu autorizaciju intervjua iz snimka u koji smo imali uvid ne bi se reklo da je to postavljao kao pitanje u trenutku davanja izjave za produkciju Fabrika Ideja multimedija. </w:t>
      </w:r>
    </w:p>
    <w:p w:rsidR="003B223E" w:rsidRPr="003B223E" w:rsidRDefault="003B223E" w:rsidP="003B223E">
      <w:pPr>
        <w:rPr>
          <w:rFonts w:ascii="Arial" w:hAnsi="Arial" w:cs="Arial"/>
          <w:sz w:val="24"/>
          <w:lang w:val="sr-Latn-RS"/>
        </w:rPr>
      </w:pPr>
    </w:p>
    <w:p w:rsidR="003B223E" w:rsidRPr="003B223E" w:rsidRDefault="003B223E" w:rsidP="003B223E">
      <w:pPr>
        <w:rPr>
          <w:rFonts w:ascii="Arial" w:hAnsi="Arial" w:cs="Arial"/>
          <w:sz w:val="24"/>
          <w:lang w:val="sr-Latn-RS"/>
        </w:rPr>
      </w:pPr>
      <w:r w:rsidRPr="003B223E">
        <w:rPr>
          <w:rFonts w:ascii="Arial" w:hAnsi="Arial" w:cs="Arial"/>
          <w:sz w:val="24"/>
          <w:lang w:val="sr-Latn-RS"/>
        </w:rPr>
        <w:t>Ukoliko ima neke prigovore u tom smislu upućujemo gospodina Vukovića da se obrati autorima serijala.</w:t>
      </w:r>
    </w:p>
    <w:p w:rsidR="003B223E" w:rsidRPr="003B223E" w:rsidRDefault="003B223E" w:rsidP="003B223E">
      <w:pPr>
        <w:rPr>
          <w:rFonts w:ascii="Arial" w:hAnsi="Arial" w:cs="Arial"/>
          <w:sz w:val="24"/>
          <w:lang w:val="sr-Latn-RS"/>
        </w:rPr>
      </w:pPr>
    </w:p>
    <w:p w:rsidR="003B223E" w:rsidRPr="003B223E" w:rsidRDefault="003B223E" w:rsidP="003B223E">
      <w:pPr>
        <w:rPr>
          <w:rFonts w:ascii="Arial" w:hAnsi="Arial" w:cs="Arial"/>
          <w:sz w:val="24"/>
          <w:lang w:val="sr-Latn-RS"/>
        </w:rPr>
      </w:pPr>
      <w:r w:rsidRPr="003B223E">
        <w:rPr>
          <w:rFonts w:ascii="Arial" w:hAnsi="Arial" w:cs="Arial"/>
          <w:sz w:val="24"/>
          <w:lang w:val="sr-Latn-RS"/>
        </w:rPr>
        <w:t>Srdačan pozdrav,</w:t>
      </w:r>
    </w:p>
    <w:p w:rsidR="003B223E" w:rsidRDefault="003B223E" w:rsidP="003B223E">
      <w:pPr>
        <w:rPr>
          <w:rFonts w:ascii="Arial" w:hAnsi="Arial" w:cs="Arial"/>
          <w:sz w:val="24"/>
          <w:lang w:val="sr-Latn-RS"/>
        </w:rPr>
      </w:pPr>
      <w:r w:rsidRPr="003B223E">
        <w:rPr>
          <w:rFonts w:ascii="Arial" w:hAnsi="Arial" w:cs="Arial"/>
          <w:sz w:val="24"/>
          <w:lang w:val="sr-Latn-RS"/>
        </w:rPr>
        <w:t>Urednički tim RTCG</w:t>
      </w:r>
    </w:p>
    <w:p w:rsidR="003B223E" w:rsidRPr="003B223E" w:rsidRDefault="003B223E" w:rsidP="003B223E">
      <w:pPr>
        <w:rPr>
          <w:rFonts w:ascii="Arial" w:hAnsi="Arial" w:cs="Arial"/>
          <w:b/>
          <w:sz w:val="24"/>
          <w:lang w:val="sr-Latn-RS"/>
        </w:rPr>
      </w:pPr>
    </w:p>
    <w:p w:rsidR="003B223E" w:rsidRDefault="003B223E" w:rsidP="003B223E">
      <w:pPr>
        <w:rPr>
          <w:rFonts w:ascii="Arial" w:hAnsi="Arial" w:cs="Arial"/>
          <w:b/>
          <w:sz w:val="24"/>
          <w:lang w:val="sr-Latn-RS"/>
        </w:rPr>
      </w:pPr>
      <w:r w:rsidRPr="003B223E">
        <w:rPr>
          <w:rFonts w:ascii="Arial" w:hAnsi="Arial" w:cs="Arial"/>
          <w:b/>
          <w:sz w:val="24"/>
          <w:lang w:val="sr-Latn-RS"/>
        </w:rPr>
        <w:t>Dodatno informisanje ombudsmana</w:t>
      </w:r>
    </w:p>
    <w:p w:rsidR="0046751F" w:rsidRDefault="0046751F" w:rsidP="003B223E">
      <w:pPr>
        <w:rPr>
          <w:rFonts w:ascii="Arial" w:hAnsi="Arial" w:cs="Arial"/>
          <w:b/>
          <w:sz w:val="24"/>
          <w:lang w:val="sr-Latn-RS"/>
        </w:rPr>
      </w:pPr>
    </w:p>
    <w:p w:rsidR="003B223E" w:rsidRPr="00CA7F48" w:rsidRDefault="002173F7" w:rsidP="003B223E">
      <w:pPr>
        <w:rPr>
          <w:rFonts w:ascii="Arial" w:hAnsi="Arial" w:cs="Arial"/>
          <w:sz w:val="24"/>
          <w:lang w:val="sr-Latn-RS"/>
        </w:rPr>
      </w:pPr>
      <w:r>
        <w:rPr>
          <w:rFonts w:ascii="Arial" w:hAnsi="Arial" w:cs="Arial"/>
          <w:sz w:val="24"/>
          <w:lang w:val="sr-Latn-RS"/>
        </w:rPr>
        <w:t>U cilju utvrdjivnja cinjenicnog stanja</w:t>
      </w:r>
      <w:r w:rsidR="003B223E" w:rsidRPr="00CA7F48">
        <w:rPr>
          <w:rFonts w:ascii="Arial" w:hAnsi="Arial" w:cs="Arial"/>
          <w:sz w:val="24"/>
          <w:lang w:val="sr-Latn-RS"/>
        </w:rPr>
        <w:t>, a nakon izjasnjenja urednickog tima RTCG</w:t>
      </w:r>
      <w:r w:rsidR="00CA7F48">
        <w:rPr>
          <w:rFonts w:ascii="Arial" w:hAnsi="Arial" w:cs="Arial"/>
          <w:sz w:val="24"/>
          <w:lang w:val="sr-Latn-RS"/>
        </w:rPr>
        <w:t xml:space="preserve"> u kojem je istaknuto da je emisija djelo nezavisne produkcije sa kojom je RTCG sklopila ugovor</w:t>
      </w:r>
      <w:r w:rsidR="003B223E" w:rsidRPr="00CA7F48">
        <w:rPr>
          <w:rFonts w:ascii="Arial" w:hAnsi="Arial" w:cs="Arial"/>
          <w:sz w:val="24"/>
          <w:lang w:val="sr-Latn-RS"/>
        </w:rPr>
        <w:t>,</w:t>
      </w:r>
      <w:r w:rsidR="00407CF1">
        <w:rPr>
          <w:rFonts w:ascii="Arial" w:hAnsi="Arial" w:cs="Arial"/>
          <w:sz w:val="24"/>
          <w:lang w:val="sr-Latn-RS"/>
        </w:rPr>
        <w:t xml:space="preserve"> </w:t>
      </w:r>
      <w:r w:rsidR="003B223E" w:rsidRPr="00CA7F48">
        <w:rPr>
          <w:rFonts w:ascii="Arial" w:hAnsi="Arial" w:cs="Arial"/>
          <w:sz w:val="24"/>
          <w:lang w:val="sr-Latn-RS"/>
        </w:rPr>
        <w:t xml:space="preserve"> </w:t>
      </w:r>
      <w:r w:rsidR="00CA7F48">
        <w:rPr>
          <w:rFonts w:ascii="Arial" w:hAnsi="Arial" w:cs="Arial"/>
          <w:sz w:val="24"/>
          <w:lang w:val="sr-Latn-RS"/>
        </w:rPr>
        <w:t>dana 09.06.2025. godi</w:t>
      </w:r>
      <w:r w:rsidR="00407CF1">
        <w:rPr>
          <w:rFonts w:ascii="Arial" w:hAnsi="Arial" w:cs="Arial"/>
          <w:sz w:val="24"/>
          <w:lang w:val="sr-Latn-RS"/>
        </w:rPr>
        <w:t xml:space="preserve">ne </w:t>
      </w:r>
      <w:r w:rsidR="00CA7F48">
        <w:rPr>
          <w:rFonts w:ascii="Arial" w:hAnsi="Arial" w:cs="Arial"/>
          <w:sz w:val="24"/>
          <w:lang w:val="sr-Latn-RS"/>
        </w:rPr>
        <w:t xml:space="preserve">putem maila obratio sam se pravnom timu Savjeta RTCG sa zahtjevom </w:t>
      </w:r>
      <w:r>
        <w:rPr>
          <w:rFonts w:ascii="Arial" w:hAnsi="Arial" w:cs="Arial"/>
          <w:sz w:val="24"/>
          <w:lang w:val="sr-Latn-RS"/>
        </w:rPr>
        <w:t xml:space="preserve">za uvid u </w:t>
      </w:r>
      <w:r w:rsidR="00CA7F48">
        <w:rPr>
          <w:rFonts w:ascii="Arial" w:hAnsi="Arial" w:cs="Arial"/>
          <w:sz w:val="24"/>
          <w:lang w:val="sr-Latn-RS"/>
        </w:rPr>
        <w:t xml:space="preserve"> </w:t>
      </w:r>
      <w:r w:rsidR="00CA7F48" w:rsidRPr="00CA7F48">
        <w:rPr>
          <w:rFonts w:ascii="Arial" w:hAnsi="Arial" w:cs="Arial"/>
          <w:sz w:val="24"/>
          <w:lang w:val="sr-Latn-RS"/>
        </w:rPr>
        <w:t>Ugovor o otkupu i emitovanju evropskih i av djela nezavisnih proizvodjaca</w:t>
      </w:r>
      <w:r w:rsidR="00CA7F48">
        <w:rPr>
          <w:rFonts w:ascii="Arial" w:hAnsi="Arial" w:cs="Arial"/>
          <w:sz w:val="24"/>
          <w:lang w:val="sr-Latn-RS"/>
        </w:rPr>
        <w:t xml:space="preserve"> potpisan izmedju Radio i televizije Crne Gore i Fabrike ideja multimedija DOO  sto </w:t>
      </w:r>
      <w:r>
        <w:rPr>
          <w:rFonts w:ascii="Arial" w:hAnsi="Arial" w:cs="Arial"/>
          <w:sz w:val="24"/>
          <w:lang w:val="sr-Latn-RS"/>
        </w:rPr>
        <w:t xml:space="preserve">mi je </w:t>
      </w:r>
      <w:r w:rsidR="00CA7F48">
        <w:rPr>
          <w:rFonts w:ascii="Arial" w:hAnsi="Arial" w:cs="Arial"/>
          <w:sz w:val="24"/>
          <w:lang w:val="sr-Latn-RS"/>
        </w:rPr>
        <w:t xml:space="preserve"> istog dana i </w:t>
      </w:r>
      <w:r>
        <w:rPr>
          <w:rFonts w:ascii="Arial" w:hAnsi="Arial" w:cs="Arial"/>
          <w:sz w:val="24"/>
          <w:lang w:val="sr-Latn-RS"/>
        </w:rPr>
        <w:t>omoguceno</w:t>
      </w:r>
      <w:r w:rsidR="00CA7F48">
        <w:rPr>
          <w:rFonts w:ascii="Arial" w:hAnsi="Arial" w:cs="Arial"/>
          <w:sz w:val="24"/>
          <w:lang w:val="sr-Latn-RS"/>
        </w:rPr>
        <w:t>.</w:t>
      </w:r>
    </w:p>
    <w:p w:rsidR="003B223E" w:rsidRPr="003B223E" w:rsidRDefault="003B223E" w:rsidP="003B223E">
      <w:pPr>
        <w:rPr>
          <w:rFonts w:ascii="Arial" w:hAnsi="Arial" w:cs="Arial"/>
          <w:b/>
          <w:sz w:val="24"/>
          <w:lang w:val="sr-Latn-RS"/>
        </w:rPr>
      </w:pPr>
    </w:p>
    <w:p w:rsidR="003B223E" w:rsidRDefault="003B223E" w:rsidP="003B223E">
      <w:pPr>
        <w:rPr>
          <w:rFonts w:ascii="Arial" w:hAnsi="Arial" w:cs="Arial"/>
          <w:b/>
          <w:sz w:val="24"/>
          <w:lang w:val="sr-Latn-RS"/>
        </w:rPr>
      </w:pPr>
      <w:r w:rsidRPr="003B223E">
        <w:rPr>
          <w:rFonts w:ascii="Arial" w:hAnsi="Arial" w:cs="Arial"/>
          <w:b/>
          <w:sz w:val="24"/>
          <w:lang w:val="sr-Latn-RS"/>
        </w:rPr>
        <w:t>Misljenje ombudsmana</w:t>
      </w:r>
    </w:p>
    <w:p w:rsidR="003B223E" w:rsidRDefault="003B223E" w:rsidP="003B223E">
      <w:pPr>
        <w:rPr>
          <w:rFonts w:ascii="Arial" w:hAnsi="Arial" w:cs="Arial"/>
          <w:b/>
          <w:sz w:val="24"/>
          <w:lang w:val="sr-Latn-RS"/>
        </w:rPr>
      </w:pPr>
    </w:p>
    <w:p w:rsidR="003B223E" w:rsidRDefault="003B223E" w:rsidP="003B223E">
      <w:pPr>
        <w:rPr>
          <w:rFonts w:ascii="Arial" w:hAnsi="Arial" w:cs="Arial"/>
          <w:sz w:val="24"/>
          <w:lang w:val="sr-Latn-RS"/>
        </w:rPr>
      </w:pPr>
      <w:r w:rsidRPr="003B223E">
        <w:rPr>
          <w:rFonts w:ascii="Arial" w:hAnsi="Arial" w:cs="Arial"/>
          <w:sz w:val="24"/>
          <w:lang w:val="sr-Latn-RS"/>
        </w:rPr>
        <w:t xml:space="preserve">Nakon </w:t>
      </w:r>
      <w:r>
        <w:rPr>
          <w:rFonts w:ascii="Arial" w:hAnsi="Arial" w:cs="Arial"/>
          <w:sz w:val="24"/>
          <w:lang w:val="sr-Latn-RS"/>
        </w:rPr>
        <w:t xml:space="preserve">prigovora gledaoca Dragoljuba Vukovica na emisiju Tragovina moci nezavisne produkcije Fabrika ideja multimedija, izjasnjenja urednickog tima RTCG i </w:t>
      </w:r>
      <w:r w:rsidR="00CA7F48">
        <w:rPr>
          <w:rFonts w:ascii="Arial" w:hAnsi="Arial" w:cs="Arial"/>
          <w:sz w:val="24"/>
          <w:lang w:val="sr-Latn-RS"/>
        </w:rPr>
        <w:t xml:space="preserve">uvida u Ugovor o otkupu i emitovanju evropskih av djela nezavisnih proizvodjaca sklopljen </w:t>
      </w:r>
      <w:r w:rsidR="00CA7F48">
        <w:rPr>
          <w:rFonts w:ascii="Arial" w:hAnsi="Arial" w:cs="Arial"/>
          <w:sz w:val="24"/>
          <w:lang w:val="sr-Latn-RS"/>
        </w:rPr>
        <w:lastRenderedPageBreak/>
        <w:t>izmedju Radio i televizije Crne Gore i Fabrike ideja multimedija DOO ombudsman donosi sledece misljenje</w:t>
      </w:r>
    </w:p>
    <w:p w:rsidR="00CA7F48" w:rsidRDefault="00CA7F48" w:rsidP="003B223E">
      <w:pPr>
        <w:rPr>
          <w:rFonts w:ascii="Arial" w:hAnsi="Arial" w:cs="Arial"/>
          <w:sz w:val="24"/>
          <w:lang w:val="sr-Latn-RS"/>
        </w:rPr>
      </w:pPr>
    </w:p>
    <w:p w:rsidR="00CA7F48" w:rsidRPr="00407CF1" w:rsidRDefault="00397B54" w:rsidP="003B223E">
      <w:pPr>
        <w:rPr>
          <w:rFonts w:ascii="Arial" w:hAnsi="Arial" w:cs="Arial"/>
          <w:sz w:val="24"/>
          <w:lang w:val="sr-Latn-RS"/>
        </w:rPr>
      </w:pPr>
      <w:r>
        <w:rPr>
          <w:rFonts w:ascii="Arial" w:hAnsi="Arial" w:cs="Arial"/>
          <w:sz w:val="24"/>
          <w:lang w:val="sr-Latn-RS"/>
        </w:rPr>
        <w:t>Cinjenica</w:t>
      </w:r>
      <w:r w:rsidR="00CA7F48">
        <w:rPr>
          <w:rFonts w:ascii="Arial" w:hAnsi="Arial" w:cs="Arial"/>
          <w:sz w:val="24"/>
          <w:lang w:val="sr-Latn-RS"/>
        </w:rPr>
        <w:t xml:space="preserve"> da je emisija </w:t>
      </w:r>
      <w:r w:rsidR="00437541">
        <w:rPr>
          <w:rFonts w:ascii="Arial" w:hAnsi="Arial" w:cs="Arial"/>
          <w:sz w:val="24"/>
          <w:lang w:val="sr-Latn-RS"/>
        </w:rPr>
        <w:t>„</w:t>
      </w:r>
      <w:r w:rsidR="00437541" w:rsidRPr="00CA7F48">
        <w:rPr>
          <w:rFonts w:ascii="Arial" w:hAnsi="Arial" w:cs="Arial"/>
          <w:sz w:val="24"/>
          <w:lang w:val="sr-Latn-RS"/>
        </w:rPr>
        <w:t>Trgovina moci</w:t>
      </w:r>
      <w:r w:rsidR="00437541">
        <w:rPr>
          <w:rFonts w:ascii="Arial" w:hAnsi="Arial" w:cs="Arial"/>
          <w:sz w:val="24"/>
          <w:lang w:val="sr-Latn-RS"/>
        </w:rPr>
        <w:t>“</w:t>
      </w:r>
      <w:r>
        <w:rPr>
          <w:rFonts w:ascii="Arial" w:hAnsi="Arial" w:cs="Arial"/>
          <w:sz w:val="24"/>
          <w:lang w:val="sr-Latn-RS"/>
        </w:rPr>
        <w:t xml:space="preserve"> djelo nezavisne produkcije Fabrika ideja multimedija </w:t>
      </w:r>
      <w:r w:rsidR="00437541">
        <w:rPr>
          <w:rFonts w:ascii="Arial" w:hAnsi="Arial" w:cs="Arial"/>
          <w:sz w:val="24"/>
          <w:lang w:val="sr-Latn-RS"/>
        </w:rPr>
        <w:t xml:space="preserve">DOO </w:t>
      </w:r>
      <w:r>
        <w:rPr>
          <w:rFonts w:ascii="Arial" w:hAnsi="Arial" w:cs="Arial"/>
          <w:sz w:val="24"/>
          <w:lang w:val="sr-Latn-RS"/>
        </w:rPr>
        <w:t>a ne proizvod Javnog servisa</w:t>
      </w:r>
      <w:r w:rsidR="002173F7">
        <w:rPr>
          <w:rFonts w:ascii="Arial" w:hAnsi="Arial" w:cs="Arial"/>
          <w:sz w:val="24"/>
          <w:lang w:val="sr-Latn-RS"/>
        </w:rPr>
        <w:t xml:space="preserve"> </w:t>
      </w:r>
      <w:r>
        <w:rPr>
          <w:rFonts w:ascii="Arial" w:hAnsi="Arial" w:cs="Arial"/>
          <w:sz w:val="24"/>
          <w:lang w:val="sr-Latn-RS"/>
        </w:rPr>
        <w:t xml:space="preserve">oslobadja bilo kakve odgovornosti </w:t>
      </w:r>
      <w:r w:rsidR="00CB1D3D">
        <w:rPr>
          <w:rFonts w:ascii="Arial" w:hAnsi="Arial" w:cs="Arial"/>
          <w:sz w:val="24"/>
          <w:lang w:val="sr-Latn-RS"/>
        </w:rPr>
        <w:t>Radio i televiziju Crne Gore</w:t>
      </w:r>
      <w:r>
        <w:rPr>
          <w:rFonts w:ascii="Arial" w:hAnsi="Arial" w:cs="Arial"/>
          <w:sz w:val="24"/>
          <w:lang w:val="sr-Latn-RS"/>
        </w:rPr>
        <w:t xml:space="preserve">. </w:t>
      </w:r>
      <w:r w:rsidR="002173F7">
        <w:rPr>
          <w:rFonts w:ascii="Arial" w:hAnsi="Arial" w:cs="Arial"/>
          <w:sz w:val="24"/>
          <w:lang w:val="sr-Latn-RS"/>
        </w:rPr>
        <w:t>U</w:t>
      </w:r>
      <w:r>
        <w:rPr>
          <w:rFonts w:ascii="Arial" w:hAnsi="Arial" w:cs="Arial"/>
          <w:sz w:val="24"/>
          <w:lang w:val="sr-Latn-RS"/>
        </w:rPr>
        <w:t xml:space="preserve"> Ugovor</w:t>
      </w:r>
      <w:r w:rsidR="00407CF1">
        <w:rPr>
          <w:rFonts w:ascii="Arial" w:hAnsi="Arial" w:cs="Arial"/>
          <w:sz w:val="24"/>
          <w:lang w:val="sr-Latn-RS"/>
        </w:rPr>
        <w:t>u</w:t>
      </w:r>
      <w:r>
        <w:rPr>
          <w:rFonts w:ascii="Arial" w:hAnsi="Arial" w:cs="Arial"/>
          <w:sz w:val="24"/>
          <w:lang w:val="sr-Latn-RS"/>
        </w:rPr>
        <w:t xml:space="preserve"> potpisano</w:t>
      </w:r>
      <w:r w:rsidR="00407CF1">
        <w:rPr>
          <w:rFonts w:ascii="Arial" w:hAnsi="Arial" w:cs="Arial"/>
          <w:sz w:val="24"/>
          <w:lang w:val="sr-Latn-RS"/>
        </w:rPr>
        <w:t>m</w:t>
      </w:r>
      <w:r>
        <w:rPr>
          <w:rFonts w:ascii="Arial" w:hAnsi="Arial" w:cs="Arial"/>
          <w:sz w:val="24"/>
          <w:lang w:val="sr-Latn-RS"/>
        </w:rPr>
        <w:t xml:space="preserve"> izmedju RTCG i nezavisne produkcije Fabrika ideja multimedija </w:t>
      </w:r>
      <w:r w:rsidR="00437541">
        <w:rPr>
          <w:rFonts w:ascii="Arial" w:hAnsi="Arial" w:cs="Arial"/>
          <w:sz w:val="24"/>
          <w:lang w:val="sr-Latn-RS"/>
        </w:rPr>
        <w:t xml:space="preserve">DOO </w:t>
      </w:r>
      <w:r w:rsidR="002173F7" w:rsidRPr="00407CF1">
        <w:rPr>
          <w:rFonts w:ascii="Arial" w:hAnsi="Arial" w:cs="Arial"/>
          <w:color w:val="000000"/>
          <w:sz w:val="24"/>
          <w:shd w:val="clear" w:color="auto" w:fill="FFFFFF"/>
        </w:rPr>
        <w:t xml:space="preserve">je </w:t>
      </w:r>
      <w:proofErr w:type="spellStart"/>
      <w:r w:rsidR="002173F7" w:rsidRPr="00407CF1">
        <w:rPr>
          <w:rFonts w:ascii="Arial" w:hAnsi="Arial" w:cs="Arial"/>
          <w:color w:val="000000"/>
          <w:sz w:val="24"/>
          <w:shd w:val="clear" w:color="auto" w:fill="FFFFFF"/>
        </w:rPr>
        <w:t>jasno</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naznačeno</w:t>
      </w:r>
      <w:proofErr w:type="spellEnd"/>
      <w:r w:rsidR="002173F7" w:rsidRPr="00407CF1">
        <w:rPr>
          <w:rFonts w:ascii="Arial" w:hAnsi="Arial" w:cs="Arial"/>
          <w:color w:val="000000"/>
          <w:sz w:val="24"/>
          <w:shd w:val="clear" w:color="auto" w:fill="FFFFFF"/>
        </w:rPr>
        <w:t xml:space="preserve"> da RTCG </w:t>
      </w:r>
      <w:proofErr w:type="spellStart"/>
      <w:r w:rsidR="002173F7" w:rsidRPr="00407CF1">
        <w:rPr>
          <w:rFonts w:ascii="Arial" w:hAnsi="Arial" w:cs="Arial"/>
          <w:color w:val="000000"/>
          <w:sz w:val="24"/>
          <w:shd w:val="clear" w:color="auto" w:fill="FFFFFF"/>
        </w:rPr>
        <w:t>nema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nikakvu</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finansijsku</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niti</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drugu</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vrstu</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obaveze</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prema</w:t>
      </w:r>
      <w:proofErr w:type="spellEnd"/>
      <w:r w:rsidR="00CB1D3D">
        <w:rPr>
          <w:rFonts w:ascii="Arial" w:hAnsi="Arial" w:cs="Arial"/>
          <w:color w:val="000000"/>
          <w:sz w:val="24"/>
          <w:shd w:val="clear" w:color="auto" w:fill="FFFFFF"/>
        </w:rPr>
        <w:t xml:space="preserve"> </w:t>
      </w:r>
      <w:proofErr w:type="spellStart"/>
      <w:r w:rsidR="00CB1D3D">
        <w:rPr>
          <w:rFonts w:ascii="Arial" w:hAnsi="Arial" w:cs="Arial"/>
          <w:color w:val="000000"/>
          <w:sz w:val="24"/>
          <w:shd w:val="clear" w:color="auto" w:fill="FFFFFF"/>
        </w:rPr>
        <w:t>eksternim</w:t>
      </w:r>
      <w:proofErr w:type="spellEnd"/>
      <w:r w:rsidR="00CB1D3D">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licima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angažovanim</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od</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strane</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nezavisnog</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producenta.Na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osnovu</w:t>
      </w:r>
      <w:proofErr w:type="spellEnd"/>
      <w:r w:rsid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člana</w:t>
      </w:r>
      <w:proofErr w:type="spellEnd"/>
      <w:r w:rsidR="002173F7" w:rsidRPr="00407CF1">
        <w:rPr>
          <w:rFonts w:ascii="Arial" w:hAnsi="Arial" w:cs="Arial"/>
          <w:color w:val="000000"/>
          <w:sz w:val="24"/>
          <w:shd w:val="clear" w:color="auto" w:fill="FFFFFF"/>
        </w:rPr>
        <w:t xml:space="preserve"> </w:t>
      </w:r>
      <w:r w:rsidR="00407CF1">
        <w:rPr>
          <w:rFonts w:ascii="Arial" w:hAnsi="Arial" w:cs="Arial"/>
          <w:color w:val="000000"/>
          <w:sz w:val="24"/>
          <w:shd w:val="clear" w:color="auto" w:fill="FFFFFF"/>
        </w:rPr>
        <w:t xml:space="preserve">3 </w:t>
      </w:r>
      <w:proofErr w:type="spellStart"/>
      <w:r w:rsidR="002173F7" w:rsidRPr="00407CF1">
        <w:rPr>
          <w:rFonts w:ascii="Arial" w:hAnsi="Arial" w:cs="Arial"/>
          <w:color w:val="000000"/>
          <w:sz w:val="24"/>
          <w:shd w:val="clear" w:color="auto" w:fill="FFFFFF"/>
        </w:rPr>
        <w:t>Ugovora</w:t>
      </w:r>
      <w:proofErr w:type="spellEnd"/>
      <w:r w:rsidR="002173F7" w:rsidRPr="00407CF1">
        <w:rPr>
          <w:rFonts w:ascii="Arial" w:hAnsi="Arial" w:cs="Arial"/>
          <w:color w:val="000000"/>
          <w:sz w:val="24"/>
          <w:shd w:val="clear" w:color="auto" w:fill="FFFFFF"/>
        </w:rPr>
        <w:t xml:space="preserve">, RTCG se </w:t>
      </w:r>
      <w:proofErr w:type="spellStart"/>
      <w:r w:rsidR="002173F7" w:rsidRPr="00407CF1">
        <w:rPr>
          <w:rFonts w:ascii="Arial" w:hAnsi="Arial" w:cs="Arial"/>
          <w:color w:val="000000"/>
          <w:sz w:val="24"/>
          <w:shd w:val="clear" w:color="auto" w:fill="FFFFFF"/>
        </w:rPr>
        <w:t>oslobađa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odgovornosti</w:t>
      </w:r>
      <w:proofErr w:type="spellEnd"/>
      <w:r w:rsidR="002173F7" w:rsidRPr="00407CF1">
        <w:rPr>
          <w:rFonts w:ascii="Arial" w:hAnsi="Arial" w:cs="Arial"/>
          <w:color w:val="000000"/>
          <w:sz w:val="24"/>
          <w:shd w:val="clear" w:color="auto" w:fill="FFFFFF"/>
        </w:rPr>
        <w:t xml:space="preserve"> za </w:t>
      </w:r>
      <w:proofErr w:type="spellStart"/>
      <w:r w:rsidR="002173F7" w:rsidRPr="00407CF1">
        <w:rPr>
          <w:rFonts w:ascii="Arial" w:hAnsi="Arial" w:cs="Arial"/>
          <w:color w:val="000000"/>
          <w:sz w:val="24"/>
          <w:shd w:val="clear" w:color="auto" w:fill="FFFFFF"/>
        </w:rPr>
        <w:t>sadržaj</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emisije</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i</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eventualna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kršenja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etičkih</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i</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profesionalnih</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standarda</w:t>
      </w:r>
      <w:proofErr w:type="spellEnd"/>
      <w:r w:rsidR="002173F7" w:rsidRPr="00407CF1">
        <w:rPr>
          <w:rFonts w:ascii="Arial" w:hAnsi="Arial" w:cs="Arial"/>
          <w:color w:val="000000"/>
          <w:sz w:val="24"/>
          <w:shd w:val="clear" w:color="auto" w:fill="FFFFFF"/>
        </w:rPr>
        <w:t xml:space="preserve"> u </w:t>
      </w:r>
      <w:proofErr w:type="spellStart"/>
      <w:r w:rsidR="002173F7" w:rsidRPr="00407CF1">
        <w:rPr>
          <w:rFonts w:ascii="Arial" w:hAnsi="Arial" w:cs="Arial"/>
          <w:color w:val="000000"/>
          <w:sz w:val="24"/>
          <w:shd w:val="clear" w:color="auto" w:fill="FFFFFF"/>
        </w:rPr>
        <w:t>produkciji</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emisije</w:t>
      </w:r>
      <w:proofErr w:type="spellEnd"/>
      <w:r w:rsidR="002173F7" w:rsidRPr="00407CF1">
        <w:rPr>
          <w:rFonts w:ascii="Arial" w:hAnsi="Arial" w:cs="Arial"/>
          <w:color w:val="000000"/>
          <w:sz w:val="24"/>
          <w:shd w:val="clear" w:color="auto" w:fill="FFFFFF"/>
        </w:rPr>
        <w:t>.</w:t>
      </w:r>
      <w:r w:rsidR="002173F7" w:rsidRPr="00407CF1">
        <w:rPr>
          <w:rFonts w:ascii="Arial" w:hAnsi="Arial" w:cs="Arial"/>
          <w:color w:val="000000"/>
          <w:sz w:val="24"/>
        </w:rPr>
        <w:br/>
      </w:r>
      <w:proofErr w:type="spellStart"/>
      <w:r w:rsidR="002173F7" w:rsidRPr="00407CF1">
        <w:rPr>
          <w:rFonts w:ascii="Arial" w:hAnsi="Arial" w:cs="Arial"/>
          <w:color w:val="000000"/>
          <w:sz w:val="24"/>
          <w:shd w:val="clear" w:color="auto" w:fill="FFFFFF"/>
        </w:rPr>
        <w:t>Preostali</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aspekti</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prigovora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autorizacija</w:t>
      </w:r>
      <w:proofErr w:type="spellEnd"/>
      <w:r w:rsidR="00407CF1">
        <w:rPr>
          <w:rFonts w:ascii="Arial" w:hAnsi="Arial" w:cs="Arial"/>
          <w:color w:val="000000"/>
          <w:sz w:val="24"/>
          <w:shd w:val="clear" w:color="auto" w:fill="FFFFFF"/>
        </w:rPr>
        <w:t xml:space="preserve"> </w:t>
      </w:r>
      <w:proofErr w:type="spellStart"/>
      <w:r w:rsidR="00407CF1">
        <w:rPr>
          <w:rFonts w:ascii="Arial" w:hAnsi="Arial" w:cs="Arial"/>
          <w:color w:val="000000"/>
          <w:sz w:val="24"/>
          <w:shd w:val="clear" w:color="auto" w:fill="FFFFFF"/>
        </w:rPr>
        <w:t>intervijua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kontekstualizacija</w:t>
      </w:r>
      <w:proofErr w:type="spellEnd"/>
      <w:r w:rsidR="00407CF1">
        <w:rPr>
          <w:rFonts w:ascii="Arial" w:hAnsi="Arial" w:cs="Arial"/>
          <w:color w:val="000000"/>
          <w:sz w:val="24"/>
          <w:shd w:val="clear" w:color="auto" w:fill="FFFFFF"/>
        </w:rPr>
        <w:t xml:space="preserve"> </w:t>
      </w:r>
      <w:proofErr w:type="spellStart"/>
      <w:r w:rsidR="00407CF1">
        <w:rPr>
          <w:rFonts w:ascii="Arial" w:hAnsi="Arial" w:cs="Arial"/>
          <w:color w:val="000000"/>
          <w:sz w:val="24"/>
          <w:shd w:val="clear" w:color="auto" w:fill="FFFFFF"/>
        </w:rPr>
        <w:t>intervijua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potencijalna</w:t>
      </w:r>
      <w:proofErr w:type="spellEnd"/>
      <w:r w:rsidR="002173F7" w:rsidRPr="00407CF1">
        <w:rPr>
          <w:rFonts w:ascii="Arial" w:hAnsi="Arial" w:cs="Arial"/>
          <w:color w:val="000000"/>
          <w:sz w:val="24"/>
          <w:shd w:val="clear" w:color="auto" w:fill="FFFFFF"/>
        </w:rPr>
        <w:t xml:space="preserve"> </w:t>
      </w:r>
      <w:proofErr w:type="spellStart"/>
      <w:r w:rsidR="00407CF1">
        <w:rPr>
          <w:rFonts w:ascii="Arial" w:hAnsi="Arial" w:cs="Arial"/>
          <w:color w:val="000000"/>
          <w:sz w:val="24"/>
          <w:shd w:val="clear" w:color="auto" w:fill="FFFFFF"/>
        </w:rPr>
        <w:t>manipulisanje</w:t>
      </w:r>
      <w:proofErr w:type="spellEnd"/>
      <w:r w:rsidR="00407CF1">
        <w:rPr>
          <w:rFonts w:ascii="Arial" w:hAnsi="Arial" w:cs="Arial"/>
          <w:color w:val="000000"/>
          <w:sz w:val="24"/>
          <w:shd w:val="clear" w:color="auto" w:fill="FFFFFF"/>
        </w:rPr>
        <w:t xml:space="preserve"> </w:t>
      </w:r>
      <w:proofErr w:type="spellStart"/>
      <w:r w:rsidR="00407CF1">
        <w:rPr>
          <w:rFonts w:ascii="Arial" w:hAnsi="Arial" w:cs="Arial"/>
          <w:color w:val="000000"/>
          <w:sz w:val="24"/>
          <w:shd w:val="clear" w:color="auto" w:fill="FFFFFF"/>
        </w:rPr>
        <w:t>uz</w:t>
      </w:r>
      <w:proofErr w:type="spellEnd"/>
      <w:r w:rsidR="00407CF1">
        <w:rPr>
          <w:rFonts w:ascii="Arial" w:hAnsi="Arial" w:cs="Arial"/>
          <w:color w:val="000000"/>
          <w:sz w:val="24"/>
          <w:shd w:val="clear" w:color="auto" w:fill="FFFFFF"/>
        </w:rPr>
        <w:t xml:space="preserve"> </w:t>
      </w:r>
      <w:proofErr w:type="spellStart"/>
      <w:r w:rsidR="00407CF1">
        <w:rPr>
          <w:rFonts w:ascii="Arial" w:hAnsi="Arial" w:cs="Arial"/>
          <w:color w:val="000000"/>
          <w:sz w:val="24"/>
          <w:shd w:val="clear" w:color="auto" w:fill="FFFFFF"/>
        </w:rPr>
        <w:t>pomoc</w:t>
      </w:r>
      <w:proofErr w:type="spellEnd"/>
      <w:r w:rsidR="00407CF1">
        <w:rPr>
          <w:rFonts w:ascii="Arial" w:hAnsi="Arial" w:cs="Arial"/>
          <w:color w:val="000000"/>
          <w:sz w:val="24"/>
          <w:shd w:val="clear" w:color="auto" w:fill="FFFFFF"/>
        </w:rPr>
        <w:t xml:space="preserve"> </w:t>
      </w:r>
      <w:r w:rsidR="002173F7" w:rsidRPr="00407CF1">
        <w:rPr>
          <w:rFonts w:ascii="Arial" w:hAnsi="Arial" w:cs="Arial"/>
          <w:color w:val="000000"/>
          <w:sz w:val="24"/>
          <w:shd w:val="clear" w:color="auto" w:fill="FFFFFF"/>
        </w:rPr>
        <w:t xml:space="preserve">AI) </w:t>
      </w:r>
      <w:proofErr w:type="spellStart"/>
      <w:r w:rsidR="002173F7" w:rsidRPr="00407CF1">
        <w:rPr>
          <w:rFonts w:ascii="Arial" w:hAnsi="Arial" w:cs="Arial"/>
          <w:color w:val="000000"/>
          <w:sz w:val="24"/>
          <w:shd w:val="clear" w:color="auto" w:fill="FFFFFF"/>
        </w:rPr>
        <w:t>nijesu</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predmet</w:t>
      </w:r>
      <w:proofErr w:type="spellEnd"/>
      <w:r w:rsidR="002173F7" w:rsidRPr="00407CF1">
        <w:rPr>
          <w:rFonts w:ascii="Arial" w:hAnsi="Arial" w:cs="Arial"/>
          <w:color w:val="000000"/>
          <w:sz w:val="24"/>
          <w:shd w:val="clear" w:color="auto" w:fill="FFFFFF"/>
        </w:rPr>
        <w:t xml:space="preserve"> </w:t>
      </w:r>
      <w:proofErr w:type="spellStart"/>
      <w:r w:rsidR="00407CF1">
        <w:rPr>
          <w:rFonts w:ascii="Arial" w:hAnsi="Arial" w:cs="Arial"/>
          <w:color w:val="000000"/>
          <w:sz w:val="24"/>
          <w:shd w:val="clear" w:color="auto" w:fill="FFFFFF"/>
        </w:rPr>
        <w:t>interesovanja</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od</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strane</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ombudsmana</w:t>
      </w:r>
      <w:proofErr w:type="spellEnd"/>
      <w:r w:rsidR="002173F7" w:rsidRPr="00407CF1">
        <w:rPr>
          <w:rFonts w:ascii="Arial" w:hAnsi="Arial" w:cs="Arial"/>
          <w:color w:val="000000"/>
          <w:sz w:val="24"/>
          <w:shd w:val="clear" w:color="auto" w:fill="FFFFFF"/>
        </w:rPr>
        <w:t xml:space="preserve"> RTCG, s </w:t>
      </w:r>
      <w:proofErr w:type="spellStart"/>
      <w:r w:rsidR="002173F7" w:rsidRPr="00407CF1">
        <w:rPr>
          <w:rFonts w:ascii="Arial" w:hAnsi="Arial" w:cs="Arial"/>
          <w:color w:val="000000"/>
          <w:sz w:val="24"/>
          <w:shd w:val="clear" w:color="auto" w:fill="FFFFFF"/>
        </w:rPr>
        <w:t>obzirom</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na</w:t>
      </w:r>
      <w:proofErr w:type="spellEnd"/>
      <w:r w:rsidR="002173F7" w:rsidRPr="00407CF1">
        <w:rPr>
          <w:rFonts w:ascii="Arial" w:hAnsi="Arial" w:cs="Arial"/>
          <w:color w:val="000000"/>
          <w:sz w:val="24"/>
          <w:shd w:val="clear" w:color="auto" w:fill="FFFFFF"/>
        </w:rPr>
        <w:t xml:space="preserve"> to da se </w:t>
      </w:r>
      <w:proofErr w:type="spellStart"/>
      <w:r w:rsidR="002173F7" w:rsidRPr="00407CF1">
        <w:rPr>
          <w:rFonts w:ascii="Arial" w:hAnsi="Arial" w:cs="Arial"/>
          <w:color w:val="000000"/>
          <w:sz w:val="24"/>
          <w:shd w:val="clear" w:color="auto" w:fill="FFFFFF"/>
        </w:rPr>
        <w:t>odnose</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na</w:t>
      </w:r>
      <w:proofErr w:type="spellEnd"/>
      <w:r w:rsidR="002173F7" w:rsidRPr="00407CF1">
        <w:rPr>
          <w:rFonts w:ascii="Arial" w:hAnsi="Arial" w:cs="Arial"/>
          <w:color w:val="000000"/>
          <w:sz w:val="24"/>
          <w:shd w:val="clear" w:color="auto" w:fill="FFFFFF"/>
        </w:rPr>
        <w:t xml:space="preserve"> </w:t>
      </w:r>
      <w:proofErr w:type="spellStart"/>
      <w:r w:rsidR="00CB1D3D">
        <w:rPr>
          <w:rFonts w:ascii="Arial" w:hAnsi="Arial" w:cs="Arial"/>
          <w:color w:val="000000"/>
          <w:sz w:val="24"/>
          <w:shd w:val="clear" w:color="auto" w:fill="FFFFFF"/>
        </w:rPr>
        <w:t>autore</w:t>
      </w:r>
      <w:proofErr w:type="spellEnd"/>
      <w:r w:rsidR="00CB1D3D">
        <w:rPr>
          <w:rFonts w:ascii="Arial" w:hAnsi="Arial" w:cs="Arial"/>
          <w:color w:val="000000"/>
          <w:sz w:val="24"/>
          <w:shd w:val="clear" w:color="auto" w:fill="FFFFFF"/>
        </w:rPr>
        <w:t xml:space="preserve"> </w:t>
      </w:r>
      <w:proofErr w:type="spellStart"/>
      <w:r w:rsidR="00FA060A">
        <w:rPr>
          <w:rFonts w:ascii="Arial" w:hAnsi="Arial" w:cs="Arial"/>
          <w:color w:val="000000"/>
          <w:sz w:val="24"/>
          <w:shd w:val="clear" w:color="auto" w:fill="FFFFFF"/>
        </w:rPr>
        <w:t>emisije</w:t>
      </w:r>
      <w:proofErr w:type="spellEnd"/>
      <w:r w:rsidR="00FA060A">
        <w:rPr>
          <w:rFonts w:ascii="Arial" w:hAnsi="Arial" w:cs="Arial"/>
          <w:color w:val="000000"/>
          <w:sz w:val="24"/>
          <w:shd w:val="clear" w:color="auto" w:fill="FFFFFF"/>
        </w:rPr>
        <w:t xml:space="preserve"> </w:t>
      </w:r>
      <w:bookmarkStart w:id="0" w:name="_GoBack"/>
      <w:bookmarkEnd w:id="0"/>
      <w:proofErr w:type="spellStart"/>
      <w:r w:rsidR="002173F7" w:rsidRPr="00407CF1">
        <w:rPr>
          <w:rFonts w:ascii="Arial" w:hAnsi="Arial" w:cs="Arial"/>
          <w:color w:val="000000"/>
          <w:sz w:val="24"/>
          <w:shd w:val="clear" w:color="auto" w:fill="FFFFFF"/>
        </w:rPr>
        <w:t>nezavis</w:t>
      </w:r>
      <w:r w:rsidR="00CB1D3D">
        <w:rPr>
          <w:rFonts w:ascii="Arial" w:hAnsi="Arial" w:cs="Arial"/>
          <w:color w:val="000000"/>
          <w:sz w:val="24"/>
          <w:shd w:val="clear" w:color="auto" w:fill="FFFFFF"/>
        </w:rPr>
        <w:t>ne</w:t>
      </w:r>
      <w:proofErr w:type="spellEnd"/>
      <w:r w:rsidR="002173F7" w:rsidRPr="00407CF1">
        <w:rPr>
          <w:rFonts w:ascii="Arial" w:hAnsi="Arial" w:cs="Arial"/>
          <w:color w:val="000000"/>
          <w:sz w:val="24"/>
          <w:shd w:val="clear" w:color="auto" w:fill="FFFFFF"/>
        </w:rPr>
        <w:t xml:space="preserve"> </w:t>
      </w:r>
      <w:proofErr w:type="spellStart"/>
      <w:r w:rsidR="002173F7" w:rsidRPr="00407CF1">
        <w:rPr>
          <w:rFonts w:ascii="Arial" w:hAnsi="Arial" w:cs="Arial"/>
          <w:color w:val="000000"/>
          <w:sz w:val="24"/>
          <w:shd w:val="clear" w:color="auto" w:fill="FFFFFF"/>
        </w:rPr>
        <w:t>produ</w:t>
      </w:r>
      <w:r w:rsidR="00CB1D3D">
        <w:rPr>
          <w:rFonts w:ascii="Arial" w:hAnsi="Arial" w:cs="Arial"/>
          <w:color w:val="000000"/>
          <w:sz w:val="24"/>
          <w:shd w:val="clear" w:color="auto" w:fill="FFFFFF"/>
        </w:rPr>
        <w:t>kcije</w:t>
      </w:r>
      <w:proofErr w:type="spellEnd"/>
      <w:r w:rsidR="00CB1D3D">
        <w:rPr>
          <w:rFonts w:ascii="Arial" w:hAnsi="Arial" w:cs="Arial"/>
          <w:color w:val="000000"/>
          <w:sz w:val="24"/>
          <w:shd w:val="clear" w:color="auto" w:fill="FFFFFF"/>
        </w:rPr>
        <w:t>.</w:t>
      </w:r>
    </w:p>
    <w:p w:rsidR="00B50440" w:rsidRDefault="00B50440" w:rsidP="003B223E">
      <w:pPr>
        <w:rPr>
          <w:rFonts w:ascii="Arial" w:hAnsi="Arial" w:cs="Arial"/>
          <w:sz w:val="24"/>
          <w:lang w:val="sr-Latn-RS"/>
        </w:rPr>
      </w:pPr>
    </w:p>
    <w:p w:rsidR="00437541" w:rsidRPr="00437541" w:rsidRDefault="00437541" w:rsidP="003B223E">
      <w:pPr>
        <w:rPr>
          <w:rFonts w:ascii="Arial" w:hAnsi="Arial" w:cs="Arial"/>
          <w:b/>
          <w:sz w:val="24"/>
          <w:lang w:val="sr-Latn-RS"/>
        </w:rPr>
      </w:pPr>
      <w:r w:rsidRPr="00437541">
        <w:rPr>
          <w:rFonts w:ascii="Arial" w:hAnsi="Arial" w:cs="Arial"/>
          <w:b/>
          <w:sz w:val="24"/>
          <w:lang w:val="sr-Latn-RS"/>
        </w:rPr>
        <w:t>Z</w:t>
      </w:r>
      <w:r w:rsidR="00B50440" w:rsidRPr="00437541">
        <w:rPr>
          <w:rFonts w:ascii="Arial" w:hAnsi="Arial" w:cs="Arial"/>
          <w:b/>
          <w:sz w:val="24"/>
          <w:lang w:val="sr-Latn-RS"/>
        </w:rPr>
        <w:t xml:space="preserve">akljucak </w:t>
      </w:r>
    </w:p>
    <w:p w:rsidR="00437541" w:rsidRDefault="00437541" w:rsidP="003B223E">
      <w:pPr>
        <w:rPr>
          <w:rFonts w:ascii="Arial" w:hAnsi="Arial" w:cs="Arial"/>
          <w:sz w:val="24"/>
          <w:lang w:val="sr-Latn-RS"/>
        </w:rPr>
      </w:pPr>
    </w:p>
    <w:p w:rsidR="00B50440" w:rsidRDefault="00437541" w:rsidP="003B223E">
      <w:pPr>
        <w:rPr>
          <w:rFonts w:ascii="Arial" w:hAnsi="Arial" w:cs="Arial"/>
          <w:sz w:val="24"/>
          <w:lang w:val="sr-Latn-RS"/>
        </w:rPr>
      </w:pPr>
      <w:r>
        <w:rPr>
          <w:rFonts w:ascii="Arial" w:hAnsi="Arial" w:cs="Arial"/>
          <w:sz w:val="24"/>
          <w:lang w:val="sr-Latn-RS"/>
        </w:rPr>
        <w:t>O</w:t>
      </w:r>
      <w:r w:rsidR="00B50440">
        <w:rPr>
          <w:rFonts w:ascii="Arial" w:hAnsi="Arial" w:cs="Arial"/>
          <w:sz w:val="24"/>
          <w:lang w:val="sr-Latn-RS"/>
        </w:rPr>
        <w:t>dbacuje se prigovor gledaoca Dragoljuba Vukovica.</w:t>
      </w:r>
    </w:p>
    <w:p w:rsidR="00437541" w:rsidRDefault="00437541" w:rsidP="003B223E">
      <w:pPr>
        <w:rPr>
          <w:rFonts w:ascii="Arial" w:hAnsi="Arial" w:cs="Arial"/>
          <w:sz w:val="24"/>
          <w:lang w:val="sr-Latn-RS"/>
        </w:rPr>
      </w:pPr>
    </w:p>
    <w:p w:rsidR="00437541" w:rsidRPr="00437541" w:rsidRDefault="00437541" w:rsidP="003B223E">
      <w:pPr>
        <w:rPr>
          <w:rFonts w:ascii="Arial" w:hAnsi="Arial" w:cs="Arial"/>
          <w:b/>
          <w:sz w:val="24"/>
          <w:lang w:val="sr-Latn-RS"/>
        </w:rPr>
      </w:pPr>
      <w:r w:rsidRPr="00437541">
        <w:rPr>
          <w:rFonts w:ascii="Arial" w:hAnsi="Arial" w:cs="Arial"/>
          <w:b/>
          <w:sz w:val="24"/>
          <w:lang w:val="sr-Latn-RS"/>
        </w:rPr>
        <w:t>Ombudsman Javnog servisa</w:t>
      </w:r>
    </w:p>
    <w:p w:rsidR="00437541" w:rsidRPr="00437541" w:rsidRDefault="00437541" w:rsidP="003B223E">
      <w:pPr>
        <w:rPr>
          <w:rFonts w:ascii="Arial" w:hAnsi="Arial" w:cs="Arial"/>
          <w:b/>
          <w:sz w:val="24"/>
          <w:lang w:val="sr-Latn-RS"/>
        </w:rPr>
      </w:pPr>
      <w:r w:rsidRPr="00437541">
        <w:rPr>
          <w:rFonts w:ascii="Arial" w:hAnsi="Arial" w:cs="Arial"/>
          <w:b/>
          <w:sz w:val="24"/>
          <w:lang w:val="sr-Latn-RS"/>
        </w:rPr>
        <w:t>Ivan Ivanovic</w:t>
      </w:r>
    </w:p>
    <w:p w:rsidR="00B50440" w:rsidRDefault="00B50440" w:rsidP="003B223E">
      <w:pPr>
        <w:rPr>
          <w:rFonts w:ascii="Arial" w:hAnsi="Arial" w:cs="Arial"/>
          <w:sz w:val="24"/>
          <w:lang w:val="sr-Latn-RS"/>
        </w:rPr>
      </w:pPr>
    </w:p>
    <w:p w:rsidR="00B50440" w:rsidRPr="003B223E" w:rsidRDefault="00B50440" w:rsidP="003B223E">
      <w:pPr>
        <w:rPr>
          <w:rFonts w:ascii="Arial" w:hAnsi="Arial" w:cs="Arial"/>
          <w:sz w:val="24"/>
          <w:lang w:val="sr-Latn-RS"/>
        </w:rPr>
      </w:pPr>
    </w:p>
    <w:p w:rsidR="003B223E" w:rsidRPr="003B223E" w:rsidRDefault="003B223E" w:rsidP="003B223E">
      <w:pPr>
        <w:pStyle w:val="NoSpacing"/>
        <w:rPr>
          <w:rFonts w:ascii="Arial" w:hAnsi="Arial" w:cs="Arial"/>
          <w:b/>
          <w:sz w:val="24"/>
        </w:rPr>
      </w:pPr>
    </w:p>
    <w:sectPr w:rsidR="003B223E" w:rsidRPr="003B2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3E"/>
    <w:rsid w:val="002173F7"/>
    <w:rsid w:val="00397B54"/>
    <w:rsid w:val="003B223E"/>
    <w:rsid w:val="003F5A76"/>
    <w:rsid w:val="00407CF1"/>
    <w:rsid w:val="00437541"/>
    <w:rsid w:val="0046751F"/>
    <w:rsid w:val="00B50440"/>
    <w:rsid w:val="00CA7F48"/>
    <w:rsid w:val="00CB1D3D"/>
    <w:rsid w:val="00FA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308B"/>
  <w15:chartTrackingRefBased/>
  <w15:docId w15:val="{8FF4AA92-97EE-460F-ABB1-A426F35A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23E"/>
    <w:pPr>
      <w:spacing w:after="0" w:line="240" w:lineRule="auto"/>
    </w:pPr>
    <w:rPr>
      <w:rFonts w:ascii="Tahoma" w:eastAsia="Times New Roman" w:hAnsi="Tahoma"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basedOn w:val="Normal"/>
    <w:rsid w:val="003B223E"/>
    <w:pPr>
      <w:jc w:val="center"/>
    </w:pPr>
  </w:style>
  <w:style w:type="paragraph" w:styleId="NoSpacing">
    <w:name w:val="No Spacing"/>
    <w:uiPriority w:val="1"/>
    <w:qFormat/>
    <w:rsid w:val="003B223E"/>
    <w:pPr>
      <w:spacing w:after="0" w:line="240" w:lineRule="auto"/>
    </w:pPr>
    <w:rPr>
      <w:rFonts w:ascii="Tahoma" w:eastAsia="Times New Roman" w:hAnsi="Tahoma"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4</cp:revision>
  <dcterms:created xsi:type="dcterms:W3CDTF">2025-07-11T09:45:00Z</dcterms:created>
  <dcterms:modified xsi:type="dcterms:W3CDTF">2025-07-11T11:27:00Z</dcterms:modified>
</cp:coreProperties>
</file>